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2E" w:rsidRPr="00F81611" w:rsidRDefault="004A2E2E" w:rsidP="004A2E2E">
      <w:pPr>
        <w:rPr>
          <w:rFonts w:ascii="Times New Roman" w:hAnsi="Times New Roman"/>
          <w:b/>
        </w:rPr>
      </w:pPr>
      <w:r w:rsidRPr="00F81611">
        <w:rPr>
          <w:rFonts w:ascii="Times New Roman" w:hAnsi="Times New Roman"/>
          <w:b/>
        </w:rPr>
        <w:t>SUPPLEMENTARY MATERIAL</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1. Full list of comorbidities and top 52 case mix groups for bedspaced and assigned GIM wards</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2. In hospital mortality rates for different hospital wards</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3. In-hospital mortality and length of stay for each Charlson comorbidity index strata</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4. Full list of comorbidities and top 52 case mix groups for propensity matched bedspaced and assigned GIM wards patients</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5. Full list of comorbidities and top 52 case mix groups for bedspaced and assigned GIM wards patients matched by rotation block, CTU team and case mix group</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 xml:space="preserve">Appendix Table 6. Bedspaced and assigned GIM wards patients based on first ward bed on admission (rather than primary analysis based on last bed location prior to discharge or death) </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Table 7. Bedspaced and assigned GIM wards patients matched by rotation block, CTU team, case mix group and same admission week</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Text 1. Sensitivity analyses using restricted mean survival time</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Figure 1. Daily proportion of bedspaced patients</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Figure 2. Number of patients on GIM service and bedspaced patients over time</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Appendix Figure 3. Daily incidence of deaths for assigned GIM ward and bedspaced patients over time</w:t>
      </w: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lastRenderedPageBreak/>
        <w:t>Appendix Table 1. Full list of comorbidities and top 52 case mix groups for bedspaced and assigned GIM wards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76"/>
        <w:gridCol w:w="1275"/>
        <w:gridCol w:w="1276"/>
        <w:gridCol w:w="1701"/>
      </w:tblGrid>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All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(N=3243)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Bedspaced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(N=1125)</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Assigned GIM wards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(N=2118)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Bedspaced vs. assigned GIM standardised difference</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Charlson Comorbidity Index (CCI)</w:t>
            </w:r>
          </w:p>
        </w:tc>
        <w:tc>
          <w:tcPr>
            <w:tcW w:w="1276" w:type="dxa"/>
          </w:tcPr>
          <w:p w:rsidR="004A2E2E" w:rsidRPr="00F81611" w:rsidRDefault="004A2E2E" w:rsidP="003F46C7">
            <w:pPr>
              <w:rPr>
                <w:rFonts w:ascii="Times New Roman" w:eastAsia="MS MinNew Roman" w:hAnsi="Times New Roman"/>
                <w:sz w:val="18"/>
                <w:szCs w:val="18"/>
              </w:rPr>
            </w:pPr>
          </w:p>
        </w:tc>
        <w:tc>
          <w:tcPr>
            <w:tcW w:w="1275" w:type="dxa"/>
          </w:tcPr>
          <w:p w:rsidR="004A2E2E" w:rsidRPr="00F81611" w:rsidRDefault="004A2E2E" w:rsidP="003F46C7">
            <w:pPr>
              <w:rPr>
                <w:rFonts w:ascii="Times New Roman" w:eastAsia="MS MinNew Roman" w:hAnsi="Times New Roman"/>
                <w:sz w:val="18"/>
                <w:szCs w:val="18"/>
              </w:rPr>
            </w:pPr>
          </w:p>
        </w:tc>
        <w:tc>
          <w:tcPr>
            <w:tcW w:w="1276" w:type="dxa"/>
          </w:tcPr>
          <w:p w:rsidR="004A2E2E" w:rsidRPr="00F81611" w:rsidRDefault="004A2E2E" w:rsidP="003F46C7">
            <w:pPr>
              <w:rPr>
                <w:rFonts w:ascii="Times New Roman" w:eastAsia="MS MinNew Roman" w:hAnsi="Times New Roman"/>
                <w:sz w:val="18"/>
                <w:szCs w:val="18"/>
              </w:rPr>
            </w:pPr>
          </w:p>
        </w:tc>
        <w:tc>
          <w:tcPr>
            <w:tcW w:w="1701"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Myocardial infarction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70 (2.2%)</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(1.8%)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50 (2.4%)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0.0410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Heart failure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359 (11.1%)</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119 (10.6%)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240 (11.3%)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0.0241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Peripheral vascular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 (1.5%)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(1.6%)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29 (1.4%)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0.0191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Cerebrovascular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102 (3.2%)</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33 (2.9%)</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69 (3.3%)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0.0187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Dementia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236 (7.3%)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 (5.8%)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171 (8.1%)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0.0905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Chronic pulmonary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573 (17.7%)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185 (16.4%)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388 (18.3%)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0.0495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Rheumatic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 (1.9%)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(2.0%)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 (1.9%)</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0.0049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Peptic ulcer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68 (2.1%)</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(2.0%)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45 (2.1%)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0.0056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Mild liver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172 (5.3%)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53 (4.7%)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119 (5.6%)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0.0410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liver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120 (3.7%)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(3.1%)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85 (4.0%)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0.0487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without end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organ damage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432 (13.3%)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153 (13.6%)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279 (13.2%)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 end organ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damage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754 (23.3%)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245 (21.8%)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509 (24.0%)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0.0537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Hemiplegia or paraplegia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 (0.9%)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(1.1%)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0.0737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renal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190 (5.9%)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58 (5.2%)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132 (6.2%)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0.0465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Solid tumor, leukemia or lymphoma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276 (8.5%)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121 (10.8%)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155 (7.3%)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0.1201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Metastatic solid tumor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234 (7.2%)</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92 (8.2%)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142 (6.7%)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0.0562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HIV / AIDS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0.0320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CCI score median (IQR)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Top 52 case mix group</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(Admission diagnosis)</w:t>
            </w:r>
          </w:p>
        </w:tc>
        <w:tc>
          <w:tcPr>
            <w:tcW w:w="1276" w:type="dxa"/>
          </w:tcPr>
          <w:p w:rsidR="004A2E2E" w:rsidRPr="00F81611" w:rsidRDefault="004A2E2E" w:rsidP="003F46C7">
            <w:pPr>
              <w:rPr>
                <w:rFonts w:ascii="Times New Roman" w:eastAsia="MS MinNew Roman" w:hAnsi="Times New Roman"/>
                <w:sz w:val="18"/>
                <w:szCs w:val="18"/>
              </w:rPr>
            </w:pPr>
          </w:p>
        </w:tc>
        <w:tc>
          <w:tcPr>
            <w:tcW w:w="1275" w:type="dxa"/>
          </w:tcPr>
          <w:p w:rsidR="004A2E2E" w:rsidRPr="00F81611" w:rsidRDefault="004A2E2E" w:rsidP="003F46C7">
            <w:pPr>
              <w:rPr>
                <w:rFonts w:ascii="Times New Roman" w:eastAsia="MS MinNew Roman" w:hAnsi="Times New Roman"/>
                <w:sz w:val="18"/>
                <w:szCs w:val="18"/>
              </w:rPr>
            </w:pPr>
          </w:p>
        </w:tc>
        <w:tc>
          <w:tcPr>
            <w:tcW w:w="1276" w:type="dxa"/>
          </w:tcPr>
          <w:p w:rsidR="004A2E2E" w:rsidRPr="00F81611" w:rsidRDefault="004A2E2E" w:rsidP="003F46C7">
            <w:pPr>
              <w:rPr>
                <w:rFonts w:ascii="Times New Roman" w:eastAsia="MS MinNew Roman" w:hAnsi="Times New Roman"/>
                <w:sz w:val="18"/>
                <w:szCs w:val="18"/>
              </w:rPr>
            </w:pPr>
          </w:p>
        </w:tc>
        <w:tc>
          <w:tcPr>
            <w:tcW w:w="1701"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Chronic obstructive pulmonary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313 (9.7%)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97 (8.6%)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216 (10.2%)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0.0540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Viral / unspecified pneumonia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188 (5.8%)</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 (5.5%)</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126 (6.0%)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0.0188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Lower urinary tract infection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152 (4.7%)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 (3.3%)</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115 (5.4%)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0.1050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Heart failure without cardiac catheter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125 (3.9%)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42 (3.7%)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83 (3.9%)</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Renal failure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110 (3.4%)</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41 (3.6%)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69 (3.3%)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Gastrointestinal hemorrhage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88 (2.7%)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41 (3.6%)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 (2.2%)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0.0846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Diabetes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76 (2.3%)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(2.2%)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51 (2.4%)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0.0123</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Cirrhosis / alcoholic hepatitis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70 (2.2%)</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(2.1%)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46 (2.2%)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0.0027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Malignant neoplasm of respiratory system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67 (2.1%)</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(2.1%)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 (2.0%)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0.0072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Other/unspecified septicemia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 (1.9%)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(2.2%)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 (1.8%)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0.0341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436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fluid/electrolyte balance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61 (1.9%)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(1.7%)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42 (2.0%)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811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General symptom/sign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60 (1.9%)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 (2.3%)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0.0938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Aspiration pneumonia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58 (1.8%)</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(1.7%)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39 (1.8%)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0.0116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infectious / parasitic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56 (1.7%)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45 (2.1%)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0.0929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lung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53 (1.6%)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(1.6%)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(1.7%)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0.0042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Cellulitis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53 (1.6%)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 (1.8%)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671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Organic mental disorder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50 (1.5%)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42 (2.0%)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0.1105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upper gastrointestinal intervention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49 (1.5%)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 (1.8%)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0.0578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Non-severe enteritis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 (1.5%)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(2.0%)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(1.1%)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0.0729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digestive system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44 (1.4%)</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(1.5%)</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27 (1.3%)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0.0202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cardiac disorder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 (1.3%)</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36 (1.7%)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0.1007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pancreas except malignancy</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38 (1.2%)</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(1.0%)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0.0348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Pulmonary embolism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(1.1%)</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(1.0%)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0.0112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lower gastrointestinal intervention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(1.1%)</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(1.0%)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0.0112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708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Substance abuse with other state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33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(1.1%)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0.0341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778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Poisoning / toxic effect of drug</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33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(1.2%)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0.0485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Severe enteritis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32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(1.0%)</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0.0014</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gastrointestinal disorder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32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(1.3%)</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(0.8%)</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0.0516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respiratory system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31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(1.1%)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0.0548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Digestive malignancy</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31 (1.0%)</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(0.7%)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0.0696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Upper urinary tract infection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29 (0.9%)</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(0.9%)</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0.0155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Asthma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27 (0.8%)</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(0.7%)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0.0382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Respiratory failure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(0.8%)</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(0.9%)</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0.0266</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Arrhythmia without cardiac catheter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(0.9%)</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0.0639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Hepatobiliary / pancreatic malignancy</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(0.6%)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0.0379</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363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soft tissue disorder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 (0.7%)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0.0061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Bacterial pneumonia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(0.6%)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0.0283</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bowel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 (1.2%)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(0.3%)</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0.1035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Dehydration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(0.6%)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0.0120</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Kidney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(0.7%)</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(0.5%)</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0.0442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Disease of pleura</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(0.6%)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(0.6%)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0.0181</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Liver disease except cirrhosis / malignancy</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(0.6%)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0.0663</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dysfunction of central nervous system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(0.6%)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(0.5%)</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0.0412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metabolism</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(0.6%)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(0.5%)</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0.0412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vascular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(0.6%)</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(0.5%)</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(0.6%)</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0.0045</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and reactive arthropathy</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(0.4%)</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0.0552</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Fever</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(0.2%)</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0.1034</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Cardiac valve disease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(0.1%)</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(0.7%)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0.0984</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Benign hypertension</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(0.4%)</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(0.5%)</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0.0108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Osteomyelitis / septic arthritis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(0.2%)</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 (0.7%)</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0.0748</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disease / disorder of skin / subcutaneous tissue</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(0.5%)</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(0.5%)</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0.0087</w:t>
            </w:r>
          </w:p>
        </w:tc>
      </w:tr>
      <w:tr w:rsidR="004A2E2E" w:rsidRPr="00F81611" w:rsidTr="003F46C7">
        <w:tc>
          <w:tcPr>
            <w:tcW w:w="3227"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Agranulocytosis</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(0.5%)</w:t>
            </w:r>
          </w:p>
        </w:tc>
        <w:tc>
          <w:tcPr>
            <w:tcW w:w="1275"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(1.3%)</w:t>
            </w:r>
          </w:p>
        </w:tc>
        <w:tc>
          <w:tcPr>
            <w:tcW w:w="1276"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(0.1%)</w:t>
            </w:r>
          </w:p>
        </w:tc>
        <w:tc>
          <w:tcPr>
            <w:tcW w:w="1701"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0.1558</w:t>
            </w:r>
          </w:p>
        </w:tc>
      </w:tr>
    </w:tbl>
    <w:p w:rsidR="004A2E2E" w:rsidRPr="00F81611" w:rsidRDefault="004A2E2E" w:rsidP="004A2E2E">
      <w:r w:rsidRPr="00F81611">
        <w:br w:type="page"/>
      </w:r>
    </w:p>
    <w:p w:rsidR="004A2E2E" w:rsidRPr="00F81611" w:rsidRDefault="004A2E2E" w:rsidP="004A2E2E">
      <w:pPr>
        <w:rPr>
          <w:rFonts w:ascii="Times New Roman" w:hAnsi="Times New Roman"/>
        </w:rPr>
      </w:pPr>
      <w:r w:rsidRPr="00F81611">
        <w:rPr>
          <w:rFonts w:ascii="Times New Roman" w:hAnsi="Times New Roman"/>
        </w:rPr>
        <w:t>Appendix Table 2. In hospital mortality rates for different hospital 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920"/>
      </w:tblGrid>
      <w:tr w:rsidR="004A2E2E" w:rsidRPr="00F81611" w:rsidTr="003F46C7">
        <w:tc>
          <w:tcPr>
            <w:tcW w:w="3936" w:type="dxa"/>
          </w:tcPr>
          <w:p w:rsidR="004A2E2E" w:rsidRPr="00F81611" w:rsidRDefault="004A2E2E" w:rsidP="003F46C7">
            <w:pPr>
              <w:rPr>
                <w:rFonts w:ascii="Times New Roman" w:eastAsia="MS MinNew Roman" w:hAnsi="Times New Roman"/>
              </w:rPr>
            </w:pP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In-Hospital Mortality Rate</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(deaths / number of patients)</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GIM wards</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88 / 2118 (4.2%)</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A</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50 / 1041 (4.8%)</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B</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38 / 1077 (3.5%)</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Bedspaced off-service wards</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88 / 1125 (7.8%)</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C</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Medicine short stay unit</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Alternate level of care (ALC)</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31 / 490 (6.3%)</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D</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Hematology / oncology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Medical oncology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Radiation oncology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Palliative care</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45/ 477 (9.4%)</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E</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Gynecology oncology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Plastic surgery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Urology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2 / 50 (4.0%)</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F</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Cardiology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4 / 44 (9.1%)</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G </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Otolaryngology </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General surgery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4 / 32 (12.5%)</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H </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Cardiac surgery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Thoracic surgery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Vascular surgery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2 / 15 (13.3%)</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I</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Neurology</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Neurosurgery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0 / 11 (0%)</w:t>
            </w:r>
          </w:p>
        </w:tc>
      </w:tr>
      <w:tr w:rsidR="004A2E2E" w:rsidRPr="00F81611" w:rsidTr="003F46C7">
        <w:tc>
          <w:tcPr>
            <w:tcW w:w="3936"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Ward J</w:t>
            </w:r>
          </w:p>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Orthopedic surgery</w:t>
            </w:r>
          </w:p>
        </w:tc>
        <w:tc>
          <w:tcPr>
            <w:tcW w:w="4920" w:type="dxa"/>
          </w:tcPr>
          <w:p w:rsidR="004A2E2E" w:rsidRPr="00F81611" w:rsidRDefault="004A2E2E" w:rsidP="003F46C7">
            <w:pPr>
              <w:rPr>
                <w:rFonts w:ascii="Times New Roman" w:eastAsia="MS MinNew Roman" w:hAnsi="Times New Roman"/>
              </w:rPr>
            </w:pPr>
            <w:r w:rsidRPr="00F81611">
              <w:rPr>
                <w:rFonts w:ascii="Times New Roman" w:eastAsia="MS MinNew Roman" w:hAnsi="Times New Roman"/>
              </w:rPr>
              <w:t xml:space="preserve">      0 / 6 (0%)</w:t>
            </w:r>
          </w:p>
        </w:tc>
      </w:tr>
    </w:tbl>
    <w:p w:rsidR="004A2E2E" w:rsidRPr="00F81611" w:rsidRDefault="004A2E2E" w:rsidP="004A2E2E"/>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Table 3. In-hospital mortality and length of stay for each Charlson comorbidity index strata</w:t>
      </w:r>
    </w:p>
    <w:tbl>
      <w:tblPr>
        <w:tblStyle w:val="TableGrid"/>
        <w:tblW w:w="8471" w:type="dxa"/>
        <w:tblLook w:val="04A0" w:firstRow="1" w:lastRow="0" w:firstColumn="1" w:lastColumn="0" w:noHBand="0" w:noVBand="1"/>
      </w:tblPr>
      <w:tblGrid>
        <w:gridCol w:w="4219"/>
        <w:gridCol w:w="2126"/>
        <w:gridCol w:w="2126"/>
      </w:tblGrid>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Charlson Comorbidity Index (CCI)</w:t>
            </w:r>
          </w:p>
        </w:tc>
        <w:tc>
          <w:tcPr>
            <w:tcW w:w="2126" w:type="dxa"/>
          </w:tcPr>
          <w:p w:rsidR="004A2E2E" w:rsidRPr="00F81611" w:rsidRDefault="004A2E2E" w:rsidP="003F46C7">
            <w:pPr>
              <w:rPr>
                <w:rFonts w:ascii="Times New Roman" w:hAnsi="Times New Roman"/>
              </w:rPr>
            </w:pPr>
            <w:r w:rsidRPr="00F81611">
              <w:rPr>
                <w:rFonts w:ascii="Times New Roman" w:hAnsi="Times New Roman"/>
              </w:rPr>
              <w:t>Bedspaced patients</w:t>
            </w:r>
          </w:p>
        </w:tc>
        <w:tc>
          <w:tcPr>
            <w:tcW w:w="2126" w:type="dxa"/>
          </w:tcPr>
          <w:p w:rsidR="004A2E2E" w:rsidRPr="00F81611" w:rsidRDefault="004A2E2E" w:rsidP="003F46C7">
            <w:pPr>
              <w:rPr>
                <w:rFonts w:ascii="Times New Roman" w:hAnsi="Times New Roman"/>
              </w:rPr>
            </w:pPr>
            <w:r w:rsidRPr="00F81611">
              <w:rPr>
                <w:rFonts w:ascii="Times New Roman" w:hAnsi="Times New Roman"/>
              </w:rPr>
              <w:t>Assigned GIM wards patients</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CCI = 0</w:t>
            </w:r>
          </w:p>
        </w:tc>
        <w:tc>
          <w:tcPr>
            <w:tcW w:w="2126" w:type="dxa"/>
          </w:tcPr>
          <w:p w:rsidR="004A2E2E" w:rsidRPr="00F81611" w:rsidRDefault="004A2E2E" w:rsidP="003F46C7">
            <w:pPr>
              <w:rPr>
                <w:rFonts w:ascii="Times New Roman" w:hAnsi="Times New Roman"/>
              </w:rPr>
            </w:pPr>
          </w:p>
        </w:tc>
        <w:tc>
          <w:tcPr>
            <w:tcW w:w="2126" w:type="dxa"/>
          </w:tcPr>
          <w:p w:rsidR="004A2E2E" w:rsidRPr="00F81611" w:rsidRDefault="004A2E2E" w:rsidP="003F46C7">
            <w:pPr>
              <w:rPr>
                <w:rFonts w:ascii="Times New Roman" w:hAnsi="Times New Roman"/>
              </w:rPr>
            </w:pP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Deaths</w:t>
            </w:r>
          </w:p>
        </w:tc>
        <w:tc>
          <w:tcPr>
            <w:tcW w:w="2126" w:type="dxa"/>
          </w:tcPr>
          <w:p w:rsidR="004A2E2E" w:rsidRPr="00F81611" w:rsidRDefault="004A2E2E" w:rsidP="003F46C7">
            <w:pPr>
              <w:rPr>
                <w:rFonts w:ascii="Times New Roman" w:hAnsi="Times New Roman"/>
              </w:rPr>
            </w:pPr>
            <w:r w:rsidRPr="00F81611">
              <w:rPr>
                <w:rFonts w:ascii="Times New Roman" w:hAnsi="Times New Roman"/>
              </w:rPr>
              <w:t>14 / 324 (4.3%)</w:t>
            </w:r>
          </w:p>
        </w:tc>
        <w:tc>
          <w:tcPr>
            <w:tcW w:w="2126" w:type="dxa"/>
          </w:tcPr>
          <w:p w:rsidR="004A2E2E" w:rsidRPr="00F81611" w:rsidRDefault="004A2E2E" w:rsidP="003F46C7">
            <w:pPr>
              <w:rPr>
                <w:rFonts w:ascii="Times New Roman" w:hAnsi="Times New Roman"/>
              </w:rPr>
            </w:pPr>
            <w:r w:rsidRPr="00F81611">
              <w:rPr>
                <w:rFonts w:ascii="Times New Roman" w:hAnsi="Times New Roman"/>
              </w:rPr>
              <w:t>12 / 564 (2.1%)</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Length of stay in days median (IQR)</w:t>
            </w:r>
          </w:p>
        </w:tc>
        <w:tc>
          <w:tcPr>
            <w:tcW w:w="2126" w:type="dxa"/>
          </w:tcPr>
          <w:p w:rsidR="004A2E2E" w:rsidRPr="00F81611" w:rsidRDefault="004A2E2E" w:rsidP="003F46C7">
            <w:pPr>
              <w:rPr>
                <w:rFonts w:ascii="Times New Roman" w:hAnsi="Times New Roman"/>
              </w:rPr>
            </w:pPr>
            <w:r w:rsidRPr="00F81611">
              <w:rPr>
                <w:rFonts w:ascii="Times New Roman" w:hAnsi="Times New Roman"/>
              </w:rPr>
              <w:t>4.53</w:t>
            </w:r>
          </w:p>
          <w:p w:rsidR="004A2E2E" w:rsidRPr="00F81611" w:rsidRDefault="004A2E2E" w:rsidP="003F46C7">
            <w:pPr>
              <w:rPr>
                <w:rFonts w:ascii="Times New Roman" w:hAnsi="Times New Roman"/>
              </w:rPr>
            </w:pPr>
            <w:r w:rsidRPr="00F81611">
              <w:rPr>
                <w:rFonts w:ascii="Times New Roman" w:hAnsi="Times New Roman"/>
              </w:rPr>
              <w:t>(2.59-8.60)</w:t>
            </w:r>
          </w:p>
        </w:tc>
        <w:tc>
          <w:tcPr>
            <w:tcW w:w="2126" w:type="dxa"/>
          </w:tcPr>
          <w:p w:rsidR="004A2E2E" w:rsidRPr="00F81611" w:rsidRDefault="004A2E2E" w:rsidP="003F46C7">
            <w:pPr>
              <w:rPr>
                <w:rFonts w:ascii="Times New Roman" w:hAnsi="Times New Roman"/>
              </w:rPr>
            </w:pPr>
            <w:r w:rsidRPr="00F81611">
              <w:rPr>
                <w:rFonts w:ascii="Times New Roman" w:hAnsi="Times New Roman"/>
              </w:rPr>
              <w:t>5.29</w:t>
            </w:r>
          </w:p>
          <w:p w:rsidR="004A2E2E" w:rsidRPr="00F81611" w:rsidRDefault="004A2E2E" w:rsidP="003F46C7">
            <w:pPr>
              <w:rPr>
                <w:rFonts w:ascii="Times New Roman" w:hAnsi="Times New Roman"/>
              </w:rPr>
            </w:pPr>
            <w:r w:rsidRPr="00F81611">
              <w:rPr>
                <w:rFonts w:ascii="Times New Roman" w:hAnsi="Times New Roman"/>
              </w:rPr>
              <w:t>(2.91-9.73)</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CCI = 1</w:t>
            </w:r>
          </w:p>
        </w:tc>
        <w:tc>
          <w:tcPr>
            <w:tcW w:w="2126" w:type="dxa"/>
          </w:tcPr>
          <w:p w:rsidR="004A2E2E" w:rsidRPr="00F81611" w:rsidRDefault="004A2E2E" w:rsidP="003F46C7">
            <w:pPr>
              <w:rPr>
                <w:rFonts w:ascii="Times New Roman" w:hAnsi="Times New Roman"/>
              </w:rPr>
            </w:pPr>
          </w:p>
        </w:tc>
        <w:tc>
          <w:tcPr>
            <w:tcW w:w="2126" w:type="dxa"/>
          </w:tcPr>
          <w:p w:rsidR="004A2E2E" w:rsidRPr="00F81611" w:rsidRDefault="004A2E2E" w:rsidP="003F46C7">
            <w:pPr>
              <w:rPr>
                <w:rFonts w:ascii="Times New Roman" w:hAnsi="Times New Roman"/>
              </w:rPr>
            </w:pP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Deaths</w:t>
            </w:r>
          </w:p>
        </w:tc>
        <w:tc>
          <w:tcPr>
            <w:tcW w:w="2126" w:type="dxa"/>
          </w:tcPr>
          <w:p w:rsidR="004A2E2E" w:rsidRPr="00F81611" w:rsidRDefault="004A2E2E" w:rsidP="003F46C7">
            <w:pPr>
              <w:rPr>
                <w:rFonts w:ascii="Times New Roman" w:hAnsi="Times New Roman"/>
              </w:rPr>
            </w:pPr>
            <w:r w:rsidRPr="00F81611">
              <w:rPr>
                <w:rFonts w:ascii="Times New Roman" w:hAnsi="Times New Roman"/>
              </w:rPr>
              <w:t>14 / 236 (5.9%)</w:t>
            </w:r>
          </w:p>
        </w:tc>
        <w:tc>
          <w:tcPr>
            <w:tcW w:w="2126" w:type="dxa"/>
          </w:tcPr>
          <w:p w:rsidR="004A2E2E" w:rsidRPr="00F81611" w:rsidRDefault="004A2E2E" w:rsidP="003F46C7">
            <w:pPr>
              <w:rPr>
                <w:rFonts w:ascii="Times New Roman" w:hAnsi="Times New Roman"/>
              </w:rPr>
            </w:pPr>
            <w:r w:rsidRPr="00F81611">
              <w:rPr>
                <w:rFonts w:ascii="Times New Roman" w:hAnsi="Times New Roman"/>
              </w:rPr>
              <w:t>12 / 472 (2.5%)</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Length of stay in days median (IQR)</w:t>
            </w:r>
          </w:p>
        </w:tc>
        <w:tc>
          <w:tcPr>
            <w:tcW w:w="2126" w:type="dxa"/>
          </w:tcPr>
          <w:p w:rsidR="004A2E2E" w:rsidRPr="00F81611" w:rsidRDefault="004A2E2E" w:rsidP="003F46C7">
            <w:pPr>
              <w:rPr>
                <w:rFonts w:ascii="Times New Roman" w:hAnsi="Times New Roman"/>
              </w:rPr>
            </w:pPr>
            <w:r w:rsidRPr="00F81611">
              <w:rPr>
                <w:rFonts w:ascii="Times New Roman" w:hAnsi="Times New Roman"/>
              </w:rPr>
              <w:t>4.54</w:t>
            </w:r>
          </w:p>
          <w:p w:rsidR="004A2E2E" w:rsidRPr="00F81611" w:rsidRDefault="004A2E2E" w:rsidP="003F46C7">
            <w:pPr>
              <w:rPr>
                <w:rFonts w:ascii="Times New Roman" w:hAnsi="Times New Roman"/>
              </w:rPr>
            </w:pPr>
            <w:r w:rsidRPr="00F81611">
              <w:rPr>
                <w:rFonts w:ascii="Times New Roman" w:hAnsi="Times New Roman"/>
              </w:rPr>
              <w:t>(2.91-8.42)</w:t>
            </w:r>
          </w:p>
        </w:tc>
        <w:tc>
          <w:tcPr>
            <w:tcW w:w="2126" w:type="dxa"/>
          </w:tcPr>
          <w:p w:rsidR="004A2E2E" w:rsidRPr="00F81611" w:rsidRDefault="004A2E2E" w:rsidP="003F46C7">
            <w:pPr>
              <w:rPr>
                <w:rFonts w:ascii="Times New Roman" w:hAnsi="Times New Roman"/>
              </w:rPr>
            </w:pPr>
            <w:r w:rsidRPr="00F81611">
              <w:rPr>
                <w:rFonts w:ascii="Times New Roman" w:hAnsi="Times New Roman"/>
              </w:rPr>
              <w:t>5.32</w:t>
            </w:r>
          </w:p>
          <w:p w:rsidR="004A2E2E" w:rsidRPr="00F81611" w:rsidRDefault="004A2E2E" w:rsidP="003F46C7">
            <w:pPr>
              <w:rPr>
                <w:rFonts w:ascii="Times New Roman" w:hAnsi="Times New Roman"/>
              </w:rPr>
            </w:pPr>
            <w:r w:rsidRPr="00F81611">
              <w:rPr>
                <w:rFonts w:ascii="Times New Roman" w:hAnsi="Times New Roman"/>
              </w:rPr>
              <w:t>(3.52-10.24)</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CCI &gt;=2</w:t>
            </w:r>
          </w:p>
        </w:tc>
        <w:tc>
          <w:tcPr>
            <w:tcW w:w="2126" w:type="dxa"/>
          </w:tcPr>
          <w:p w:rsidR="004A2E2E" w:rsidRPr="00F81611" w:rsidRDefault="004A2E2E" w:rsidP="003F46C7">
            <w:pPr>
              <w:rPr>
                <w:rFonts w:ascii="Times New Roman" w:hAnsi="Times New Roman"/>
              </w:rPr>
            </w:pPr>
          </w:p>
        </w:tc>
        <w:tc>
          <w:tcPr>
            <w:tcW w:w="2126" w:type="dxa"/>
          </w:tcPr>
          <w:p w:rsidR="004A2E2E" w:rsidRPr="00F81611" w:rsidRDefault="004A2E2E" w:rsidP="003F46C7">
            <w:pPr>
              <w:rPr>
                <w:rFonts w:ascii="Times New Roman" w:hAnsi="Times New Roman"/>
              </w:rPr>
            </w:pP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Deaths</w:t>
            </w:r>
          </w:p>
        </w:tc>
        <w:tc>
          <w:tcPr>
            <w:tcW w:w="2126" w:type="dxa"/>
          </w:tcPr>
          <w:p w:rsidR="004A2E2E" w:rsidRPr="00F81611" w:rsidRDefault="004A2E2E" w:rsidP="003F46C7">
            <w:pPr>
              <w:rPr>
                <w:rFonts w:ascii="Times New Roman" w:hAnsi="Times New Roman"/>
              </w:rPr>
            </w:pPr>
            <w:r w:rsidRPr="00F81611">
              <w:rPr>
                <w:rFonts w:ascii="Times New Roman" w:hAnsi="Times New Roman"/>
              </w:rPr>
              <w:t>60 / 565 (10.6%)</w:t>
            </w:r>
          </w:p>
        </w:tc>
        <w:tc>
          <w:tcPr>
            <w:tcW w:w="2126" w:type="dxa"/>
          </w:tcPr>
          <w:p w:rsidR="004A2E2E" w:rsidRPr="00F81611" w:rsidRDefault="004A2E2E" w:rsidP="003F46C7">
            <w:pPr>
              <w:rPr>
                <w:rFonts w:ascii="Times New Roman" w:hAnsi="Times New Roman"/>
              </w:rPr>
            </w:pPr>
            <w:r w:rsidRPr="00F81611">
              <w:rPr>
                <w:rFonts w:ascii="Times New Roman" w:hAnsi="Times New Roman"/>
              </w:rPr>
              <w:t>64 / 1082 (5.9%)</w:t>
            </w:r>
          </w:p>
        </w:tc>
      </w:tr>
      <w:tr w:rsidR="004A2E2E" w:rsidRPr="00F81611" w:rsidTr="003F46C7">
        <w:tc>
          <w:tcPr>
            <w:tcW w:w="4219" w:type="dxa"/>
          </w:tcPr>
          <w:p w:rsidR="004A2E2E" w:rsidRPr="00F81611" w:rsidRDefault="004A2E2E" w:rsidP="003F46C7">
            <w:pPr>
              <w:rPr>
                <w:rFonts w:ascii="Times New Roman" w:hAnsi="Times New Roman"/>
              </w:rPr>
            </w:pPr>
            <w:r w:rsidRPr="00F81611">
              <w:rPr>
                <w:rFonts w:ascii="Times New Roman" w:hAnsi="Times New Roman"/>
              </w:rPr>
              <w:t xml:space="preserve">  Length of stay in days median (IQR)</w:t>
            </w:r>
          </w:p>
        </w:tc>
        <w:tc>
          <w:tcPr>
            <w:tcW w:w="2126" w:type="dxa"/>
          </w:tcPr>
          <w:p w:rsidR="004A2E2E" w:rsidRPr="00F81611" w:rsidRDefault="004A2E2E" w:rsidP="003F46C7">
            <w:pPr>
              <w:rPr>
                <w:rFonts w:ascii="Times New Roman" w:hAnsi="Times New Roman"/>
              </w:rPr>
            </w:pPr>
            <w:r w:rsidRPr="00F81611">
              <w:rPr>
                <w:rFonts w:ascii="Times New Roman" w:hAnsi="Times New Roman"/>
              </w:rPr>
              <w:t>5.96</w:t>
            </w:r>
          </w:p>
          <w:p w:rsidR="004A2E2E" w:rsidRPr="00F81611" w:rsidRDefault="004A2E2E" w:rsidP="003F46C7">
            <w:pPr>
              <w:rPr>
                <w:rFonts w:ascii="Times New Roman" w:hAnsi="Times New Roman"/>
              </w:rPr>
            </w:pPr>
            <w:r w:rsidRPr="00F81611">
              <w:rPr>
                <w:rFonts w:ascii="Times New Roman" w:hAnsi="Times New Roman"/>
              </w:rPr>
              <w:t>(3.67-11.03)</w:t>
            </w:r>
          </w:p>
        </w:tc>
        <w:tc>
          <w:tcPr>
            <w:tcW w:w="2126" w:type="dxa"/>
          </w:tcPr>
          <w:p w:rsidR="004A2E2E" w:rsidRPr="00F81611" w:rsidRDefault="004A2E2E" w:rsidP="003F46C7">
            <w:pPr>
              <w:rPr>
                <w:rFonts w:ascii="Times New Roman" w:hAnsi="Times New Roman"/>
              </w:rPr>
            </w:pPr>
            <w:r w:rsidRPr="00F81611">
              <w:rPr>
                <w:rFonts w:ascii="Times New Roman" w:hAnsi="Times New Roman"/>
              </w:rPr>
              <w:t>6.76</w:t>
            </w:r>
          </w:p>
          <w:p w:rsidR="004A2E2E" w:rsidRPr="00F81611" w:rsidRDefault="004A2E2E" w:rsidP="003F46C7">
            <w:pPr>
              <w:rPr>
                <w:rFonts w:ascii="Times New Roman" w:hAnsi="Times New Roman"/>
              </w:rPr>
            </w:pPr>
            <w:r w:rsidRPr="00F81611">
              <w:rPr>
                <w:rFonts w:ascii="Times New Roman" w:hAnsi="Times New Roman"/>
              </w:rPr>
              <w:t>(3.67-13.07)</w:t>
            </w:r>
          </w:p>
        </w:tc>
      </w:tr>
    </w:tbl>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Table 4. Full list of comorbidities and top 52 case mix groups for propensity matched bedspaced and assigned GIM wards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653"/>
        <w:gridCol w:w="1654"/>
        <w:gridCol w:w="1654"/>
      </w:tblGrid>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Bedspaced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(N=1093)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Assigned GIM wards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(N=1093)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Standardised difference</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Charlson Comorbidity Index (CCI)</w:t>
            </w:r>
          </w:p>
        </w:tc>
        <w:tc>
          <w:tcPr>
            <w:tcW w:w="1653"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Myocardial infarction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Heart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117 (10.7%)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126 (11.5%)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Peripheral 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0.0472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Cerebrovascular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33 (3.0%)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30 (2.7%)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0.0164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Dementia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 (6.0%)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74 (6.8%)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0.0337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Chronic pulmonary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185 (16.9%)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185 (16.9%)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Rheumatic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 (1.9%)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0.0067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Peptic ulcer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(2.1%)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0.0198</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Mild liver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52 (4.8%)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 (5.8%)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0.0451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liver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(3.2%)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 (3.7%)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0.0251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without end organ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Damage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151 (13.8%)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155 (14.2%)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0.0105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 end organ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damage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243 (22.2%)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253 (23.2%)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0.0218</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Hemiplegia or paraplegia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0.0554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renal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58 (5.3%)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55 (5.0%)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Solid tumor, leukemia or lymphoma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107 (9.8%)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107 (9.8%)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Metastatic solid tumor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90 (8.2%)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100 (9.2%)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0.0325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HIV / AIDS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CCI score median (IQR)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2.00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2.00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0.0536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Top 52 case mix group</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(Admission diagnosis)</w:t>
            </w:r>
          </w:p>
        </w:tc>
        <w:tc>
          <w:tcPr>
            <w:tcW w:w="1653"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Chronic obstructive pulmonary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97 (8.9%)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98 (9.0%)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Viral / unspecified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 (5.7%)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55 (5.0%)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0.0285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Lower urinary tract infection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 (3.4%)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39 (3.6%)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Heart failure without cardiac catheter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42 (3.8%)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50 (4.6%)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0.0365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Renal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41 (3.8%)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 (3.9%)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Gastrointestinal hemorrhage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41 (3.8%)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39 (3.6%)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Diabetes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(2.3%)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26 (2.4%)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0.0061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Cirrhosis / alcoholic hepatitis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33 (3.0%)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0.0517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Malignant neoplasm of respiratory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27 (2.5%)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0.0182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Other/unspecified septicemia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(2.3%)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26 (2.4%)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0.0061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436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fluid/electrolyte balance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(1.6%)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0.0144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811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General symptom/sign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0.0281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Aspiration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(2.1%)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infectious / parasitic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0.0176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lung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18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Cellulitis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0.0157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671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Organic mental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0.0357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upper gastrointestinal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0.0183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Non-severe enteritis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(2.1%)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(1.7%)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digestive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17 (1.6%)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cardiac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0.0405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pancreas except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0.0240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Pulmonary embolism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0.0176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lower gastrointestinal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0.0269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708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Substance abuse with other state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778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Poisoning / toxic effect of drug</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Severe enteritis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0.0296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gastrointestinal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(1.4%)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0.0080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respiratory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Digestive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16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(1.2%)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0.0240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Upper urinary tract infection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0.0281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Asthma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Respiratory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Arrhythmia without cardiac catheter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0.0143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Hepatobiliary / pancreatic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0.0094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363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soft tissue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 (1.0%)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0.0296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Bacterial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0.0333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bowel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0.0119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Dehydration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0.0104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Kidney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Disease of pleura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Liver disease except cirrhosis /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dysfunction of central nervous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0.0215</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metabolism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0.0229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and reactive arthropathy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(0.8%)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0.0459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Fever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0.0143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Cardiac valve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0.0247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Benign hypertension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0.0143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Osteomyelitis / septic arthritis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disease / disorder of skin / subcutaneous tissue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(0.6%)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(0.5%)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Agranulocytosis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bl>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Table 5. Full list of comorbidities and top 52 case mix groups for bedspaced and assigned GIM wards patients matched by rotation block, CTU team and case mix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653"/>
        <w:gridCol w:w="1654"/>
        <w:gridCol w:w="1654"/>
      </w:tblGrid>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Bedspaced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(N=456)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Assigned GIM wards patients</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(N=456)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Standardised difference</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Charlson Comorbidity Index (CCI)</w:t>
            </w:r>
          </w:p>
        </w:tc>
        <w:tc>
          <w:tcPr>
            <w:tcW w:w="1653"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Myocardial infarction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0.0162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Heart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 (13.8%)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68 (14.9%)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0.0313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Peripheral 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Cerebrovascular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0.0154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Dementia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34 (7.5%)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45 (9.9%)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0.0858</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Chronic pulmonary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117 (25.7%)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111 (24.3%)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0.0304</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Rheumatic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0.0770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Peptic ulcer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(2.6%)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0.0768</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Mild liver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22 (4.8%)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(5.5%)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0.0298</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liver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(3.3%)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(4.4%)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0.0571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without end organ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Damage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 (13.6%)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60 (13.2%)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0.0129</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Diabetes mellitus with end organ </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damage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103 (22.6%)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114 (25.0%)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0.0567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Hemiplegia or paraplegia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0.1087</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Moderate or severe renal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 (4.2%)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30 (6.6%)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0.1071</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Solid tumor, leukemia or lymphoma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 (7.7%)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 (6.1%)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0.0606</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Metastatic solid tumor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29 (6.4%)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 (5.5%)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0.0372</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HIV / AIDS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0.0663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CCI score median (IQR)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(1.00-3.00)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(0.00-3.00)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0.0513</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Top 52 case mix group</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(Admission diagnosis)</w:t>
            </w:r>
          </w:p>
        </w:tc>
        <w:tc>
          <w:tcPr>
            <w:tcW w:w="1653"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Chronic obstructive pulmonary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83 (18.2%)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83 (18.2%)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Viral / unspecified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52 (11.4%)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52 (11.4%)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Lower urinary tract infection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32 (7.0%)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32 (7.0%)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Heart failure without cardiac catheter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31 (6.8%)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31 (6.8%)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477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Renal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(5.0%)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 (5.0%)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Gastrointestinal hemorrhage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(4.4%)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 (4.4%)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Diabetes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(3.3%)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15 (3.3%)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Cirrhosis / alcoholic hepatitis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(2.9%)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 (2.9%)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Malignant neoplasm of respiratory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(2.6%)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12 (2.6%)</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Other/unspecified septicemia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 xml:space="preserve"> 436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fluid/electrolyte balance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811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General symptom/sign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 (1.8%)</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Aspiration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infectious / parasitic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lung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 (2.0%)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Cellulitis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671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Organic mental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upper gastrointestinal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 (1.3%)</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Non-severe enteritis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10 (2.2%)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digestive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cardiac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pancreas except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Pulmonary embolism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232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Minor lower gastrointestinal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 (1.5%)</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708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Substance abuse with other state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778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Poisoning / toxic effect of drug</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248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Severe enteritis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5 (1.1%)</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gastrointestinal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Symptom/sign of respiratory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Digestive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Upper urinary tract infection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Asthma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Respiratory failure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Arrhythmia without cardiac catheter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Hepatobiliary / pancreatic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363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soft tissue disorder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136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Bacterial pneumonia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bowel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Dehydration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480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Kidney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143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Disease of pleura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286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Liver disease except cirrhosis / malignancy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dysfunction of central nervous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 (0.9%)</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435</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of metabolism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 (0.4%)</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213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 miscellaneous vascular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370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Inflammatory and reactive arthropathy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662</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Fever</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 (0.7%)</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199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Cardiac valve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206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Benign hypertension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359</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Osteomyelitis / septic arthritis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407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disease / disorder of skin / subcutaneous tissue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 (0%)</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Agranulocytosis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Other case mix group</w:t>
            </w:r>
          </w:p>
        </w:tc>
        <w:tc>
          <w:tcPr>
            <w:tcW w:w="1653"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Neoplasm of central nervous system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Influenza / acute upper respiratory infection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Disorder related to nutrition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Multisystemic / unspecified site infection with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256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Esophagitis / gastritis / miscellaneous digestive disease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698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Psychoactive substance use, acute intoxication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810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Palliative care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357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Musculoskeletal malignant neoplasm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434</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Disease / disorder of adrenal / pituitary gland</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617</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Intervention with blood / lymphatic system diagnosis except neoplasm</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628</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Lymphoma</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653</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Septicemia due to staphylococcus aureus / pseudomonas / enterococcus</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630</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Malignant neoplasm of other site</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771</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Spinal injury</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r w:rsidR="004A2E2E" w:rsidRPr="00F81611" w:rsidTr="003F46C7">
        <w:tc>
          <w:tcPr>
            <w:tcW w:w="3369"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906</w:t>
            </w:r>
          </w:p>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MCC 06 Unrelated Intervention</w:t>
            </w:r>
          </w:p>
        </w:tc>
        <w:tc>
          <w:tcPr>
            <w:tcW w:w="1653"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1 (0.2%)</w:t>
            </w:r>
          </w:p>
        </w:tc>
        <w:tc>
          <w:tcPr>
            <w:tcW w:w="1654" w:type="dxa"/>
          </w:tcPr>
          <w:p w:rsidR="004A2E2E" w:rsidRPr="00F81611" w:rsidRDefault="004A2E2E" w:rsidP="003F46C7">
            <w:pPr>
              <w:rPr>
                <w:rFonts w:ascii="Times New Roman" w:eastAsia="MS MinNew Roman" w:hAnsi="Times New Roman"/>
                <w:sz w:val="18"/>
                <w:szCs w:val="18"/>
              </w:rPr>
            </w:pPr>
            <w:r w:rsidRPr="00F81611">
              <w:rPr>
                <w:rFonts w:ascii="Times New Roman" w:eastAsia="MS MinNew Roman" w:hAnsi="Times New Roman"/>
                <w:sz w:val="18"/>
                <w:szCs w:val="18"/>
              </w:rPr>
              <w:t>0.0000</w:t>
            </w:r>
          </w:p>
        </w:tc>
      </w:tr>
    </w:tbl>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Table 6. Bedspaced and assigned GIM wards patients based on first ward bed on admission (rather than primary analysis based on last bed location prior to discharge or death)</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673"/>
        <w:gridCol w:w="1843"/>
        <w:gridCol w:w="1843"/>
      </w:tblGrid>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Bedspaced patients</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(N=1150)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Assigned GIM wards patients</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(N=2093)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Standardised difference</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Demographics</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Male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575 (50.0%)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1056 (50.5%)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0.0091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Age median (IQR)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70.00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(57.00-81.00)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72.00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(60.00-82.00)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0.1353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Length of stay</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Length of stay, days: median (IQR)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5.50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(2.99-10.42)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5.85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(3.49-11.23)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0.0113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day</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Weekend (Saturday and Sunday)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338 (29.4%)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500 (23.9%)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0.1247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months</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January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106 (9.2%)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165 (7.9%)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0.0477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February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78 (6.8%)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153 (7.3%)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0.0206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March</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87 (7.6%)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195 (9.3%)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0.0630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April</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79 (6.9%)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167 (8.0%)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0.0423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89 (7.7%)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167 (8.0%)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0.0089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June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110 (9.6%)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181 (8.7%)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0.0319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July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89 (7.7%)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208 (9.9%)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0.0775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August</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98 (8.5%)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203 (9.7%)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0.0409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September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103 (9.0%)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147 (7.0%)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0.0713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October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114 (9.9%)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167 (8.0%)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0.0678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November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95 (8.3%)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171 (8.2%)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0.0033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December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102 (8.9%)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169 (8.1%)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Capacity ratio median (IQR)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(1.26-1.41)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(1.25-1.41)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0.0237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CTU team</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265 (23.0%)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555 (26.5%)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0.0805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B</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252 (21.9%)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534 (25.5%)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0.0847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323 (28.1%)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504 (24.1%)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0.0913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310 (27.0%)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500 (23.9%)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0.0705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Charlson Comorbidity Index (CCI) Score</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0 </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340 (29.6%)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548 (26.2%)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0.0755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1</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242 (21.0%)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466 (22.3%)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0.0297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&gt;=2</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568 (49.4%)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1079 (51.6%)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0.0432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Charlson Comorbidity Index (CCI)</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Myocardial infarction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26 (2.3%)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44 (2.1%)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0.0109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Heart failure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118 (10.3%)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241 (11.5%)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0.0403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Peripheral vascular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 (1.3%)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32 (1.5%)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0.0190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Cerebrovascular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33 (2.9%)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69 (3.3%)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0.0247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Dementia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68 (5.9%)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168 (8.0%)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0.0831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Chronic pulmonary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190 (16.5%)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383 (18.3%)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0.0469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Rheumatic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 (2.0%)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39 (1.9%)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0.0099</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Peptic ulcer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26 (2.3%)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42 (2.0%)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0.0176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Mild liver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53 (4.6%)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119 (5.7%)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0.0488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Moderate or severe liver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33 (2.9%)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87 (4.2%)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0.0700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Diabetes mellitus without end organ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Damage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146 (12.7%)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286 (13.7%)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Diabetes mellitus with end organ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damage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243 (21.1%)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511 (24.4%)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0.0784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Hemiplegia or paraplegia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22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0.0600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Moderate or severe renal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54 (4.7%)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136 (6.5%)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0.0785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Solid tumor, leukemia or lymphoma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124 (10.8%)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152 (7.3%)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0.1231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Metastatic solid tumor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97 (8.4%)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137 (6.6%)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0.0718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HIV / AIDS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(0.3%)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(0.2%)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0.0044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CCI score median (IQR)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(0.00-3.00)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(0.00-3.00)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0.0192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Resource intensity weight (RIW)</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(0.69-1.79)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(0.71-1.95)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Top 52 case mix group</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diagnosis)</w:t>
            </w:r>
          </w:p>
        </w:tc>
        <w:tc>
          <w:tcPr>
            <w:tcW w:w="167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c>
          <w:tcPr>
            <w:tcW w:w="1843"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Chronic obstructive pulmonary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94 (8.2%)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219 (10.5%)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0.0788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Viral / unspecified pneumonia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65 (5.7%)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123 (5.9%)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0.0096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Lower urinary tract infection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42 (3.7%)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110 (5.3%)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0.0778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Heart failure without cardiac catheter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42 (3.7%)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83 (4.0%)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0.0164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Renal failure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 (3.3%)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72 (3.4%)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0.0075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Gastrointestinal hemorrhage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36 (3.1%)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52 (2.5%)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0.0391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Diabetes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56 (2.7%)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0.0638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Cirrhosis / alcoholic hepatitis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50 (2.4%)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0.0457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Malignant neoplasm of respiratory system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 (2.2%)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42 (2.0%)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0.0117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654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Other/unspecified septicemia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27 (2.4%)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35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0.0482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436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fluid/electrolyte balance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44 (2.1%)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0.0471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811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General symptom/sign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 (2.3%)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0.0866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Aspiration pneumonia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 (1.8%)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0.0044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660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infectious / parasitic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 (2.3%)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0.1200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lung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18 (1.6%)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35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0.0085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Cellulitis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36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0.0193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671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Organic mental disorder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 (1.9%)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0.0890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Minor upper gastrointestinal intervention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36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0.0498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Non-severe enteritis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 (2.0%)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Symptom/sign of digestive system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 (1.7%)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 miscellaneous cardiac disorder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33 (1.6%)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0.0644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pancreas except malignancy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22 (1.9%)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0.1001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Pulmonary embolism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0.0322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Minor lower gastrointestinal intervention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0.0204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708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Substance abuse with other state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0.0232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778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Poisoning / toxic effect of drug</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0.0516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Severe enteritis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0.0048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gastrointestinal disorder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18 (1.6%)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(0.7%)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0.0854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Symptom/sign of respiratory system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0.0428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Digestive malignancy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(0.7%)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0.0786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Upper urinary tract infection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18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0.0102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Asthma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0.0208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Respiratory failure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 (0.9%)</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0.0458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Arrhythmia without cardiac catheter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0.0480</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Hepatobiliary / pancreatic malignancy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(1.1%)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0.0797</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363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soft tissue disorder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0.0193</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Bacterial pneumonia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(0.7%)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0.0076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Inflammatory bowel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0.0718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Dehydration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(0.7%)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0.0076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Kidney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0.0718</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Disease of pleura</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0.0016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Liver disease except cirrhosis / malignancy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(0.7%)</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0.0154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dysfunction of central nervous system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0.0046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metabolism</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(1.0%)</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0.0705</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 miscellaneous vascular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0.0454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Inflammatory and reactive arthropathy</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0.0526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662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Fever</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(0.8%)</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0.0526</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Cardiac valve disease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(0.3%)</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(0.6%)</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0.0544</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Benign hypertension</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0.0062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359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Osteomyelitis / septic arthritis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(0.4%)</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0.0131</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disease / disorder of skin / subcutaneous tissue</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(0.5%)</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0.0062</w:t>
            </w:r>
          </w:p>
        </w:tc>
      </w:tr>
      <w:tr w:rsidR="004A2E2E" w:rsidRPr="00F81611" w:rsidTr="003F46C7">
        <w:tc>
          <w:tcPr>
            <w:tcW w:w="353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633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Agranulocytosis</w:t>
            </w:r>
          </w:p>
        </w:tc>
        <w:tc>
          <w:tcPr>
            <w:tcW w:w="167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(1.2%)</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(0.1%)</w:t>
            </w:r>
          </w:p>
        </w:tc>
        <w:tc>
          <w:tcPr>
            <w:tcW w:w="1843"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0.1393</w:t>
            </w:r>
          </w:p>
        </w:tc>
      </w:tr>
    </w:tbl>
    <w:p w:rsidR="004A2E2E" w:rsidRPr="00F81611" w:rsidRDefault="004A2E2E" w:rsidP="004A2E2E">
      <w:pPr>
        <w:rPr>
          <w:rFonts w:ascii="Times New Roman" w:hAnsi="Times New Roman"/>
        </w:rPr>
      </w:pPr>
    </w:p>
    <w:p w:rsidR="004A2E2E" w:rsidRPr="00F81611" w:rsidRDefault="004A2E2E" w:rsidP="004A2E2E">
      <w:r w:rsidRPr="00F81611">
        <w:rPr>
          <w:rFonts w:ascii="Times New Roman" w:hAnsi="Times New Roman"/>
        </w:rPr>
        <w:t>In a competing risk model, compared to GIM ward patients, bedspaced off-service ward patients had an sHR of 1.78 (95% CI: 1.33-2.39; p=0.0001) for dying in hospital and sHR of 0.94 (95% CI: 0.87-1.01; p=0.1081) for being discharged alive. The sHR of bedspaced patients for dying in hospital was 3.18 (95% CI: 2.03-4.98; p&lt;0.0001) with sHR of 0.96 (95% CI: 0.93-0.99; p=0.0123) for interaction of bedspacing with time in days. The sHR of bedspaced patients for being discharged alive was 1.14 (95% CI: 1.02-1.26; p=0.0210) with sHR of 0.98 (95% CI: 0.98-0.99; p=0.0002) for interaction of bedspacing with time in days.</w:t>
      </w:r>
    </w:p>
    <w:p w:rsidR="004A2E2E" w:rsidRPr="00F81611" w:rsidRDefault="004A2E2E" w:rsidP="004A2E2E">
      <w:r w:rsidRPr="00F81611">
        <w:br w:type="page"/>
      </w:r>
    </w:p>
    <w:p w:rsidR="004A2E2E" w:rsidRPr="00F81611" w:rsidRDefault="004A2E2E" w:rsidP="004A2E2E">
      <w:pPr>
        <w:rPr>
          <w:rFonts w:ascii="Times New Roman" w:hAnsi="Times New Roman"/>
        </w:rPr>
      </w:pPr>
      <w:r w:rsidRPr="00F81611">
        <w:rPr>
          <w:rFonts w:ascii="Times New Roman" w:hAnsi="Times New Roman"/>
        </w:rPr>
        <w:t>Appendix Table 7. Bedspaced and assigned GIM wards patients matched by rotation block, CTU team, case mix group and same admission week</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1701"/>
        <w:gridCol w:w="1419"/>
      </w:tblGrid>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Bedspaced patients</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(N=168)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Assigned GIM wards patients</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(N=168)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Standardised difference</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Demographics</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Male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77 (45.8%)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76 (45.2%)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0.0120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Age median (IQR)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74.00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(64.00-83.00)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74.00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(65.00-84.00)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0.0414</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day</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Weekend (Saturday and Sunday)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49 (29.2%)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 (25.6%)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0.0802</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months</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January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(10.1%)</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(10.1%)</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February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 (9.5%)</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 (9.5%)</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March</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April</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(5.4%)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(6.0%)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0.0258</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May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(4.8%)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(4.2%)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0.0288</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June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July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 (8.9%)</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 (8.9%)</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August</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(7.7%)</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(7.7%)</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September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(6.6%)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(6.0%)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0.0246</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October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16 (9.5%)</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17 (10.1%)</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0.0200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November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(12.5%)</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(12.5%)</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December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 (8.3%)</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Capacity ratio median (IQR)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(1.28-1.41)</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(1.26-1.41)</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0.0680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CTU team</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 (22.6%)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 (22.6%)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B</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41 (24.4%)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41 (24.4%)</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 (23.8%)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 (23.8%)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49 (29.2%)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49 (29.2%)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Charlson Comorbidity Index (CCI) Score</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0 </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33 (19.6%)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 (25.6%)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0.1426</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1</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51 (30.4%)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 (23.8%)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0.1477</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&gt;=2</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84 (50.0%)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85 (50.6%)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0.0119</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Charlson Comorbidity Index (CCI)</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Myocardial infarction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0.1479</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Heart failure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 (13.7%)</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 (14.3%)</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0.0172</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Peripheral vascular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0.1094</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Cerebrovascular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0.0417</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Dementia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(7.7%)</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 (11.3%)</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0.1219</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Chronic pulmonary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62 (36.9%)</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53 (31.6%)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0.1131</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Rheumatic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0.0900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Peptic ulcer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0.0781</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Mild liver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(4.2%)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 (4.2%)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Moderate or severe liver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0.0369</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Diabetes mellitus without end organ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Damage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 (14.9%)</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 (12.5%)</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0.0693</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Diabetes mellitus with end organ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damage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 (22.0%)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 (22.6%)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0.0143</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Hemiplegia or paraplegia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0.1552</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Moderate or severe renal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 (6.0%)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12 (7.1%)</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0.0481</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Solid tumor, leukemia or lymphoma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9 (5.4%)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11 (6.6%)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0.0503</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Metastatic solid tumor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 (7.7%)</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(3.6%)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0.1811</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HIV / AIDS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0.1094</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CCI score median (IQR)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(1.00-3.00)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(0.00-3.00)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0.1203</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Resource intensity weight (RIW)</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Median (IQR)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0.97 </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(0.69-1.41)</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0.97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(0.70-1.70)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0.0807</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Top 52 case mix group</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(Admission diagnosis)</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Chronic obstructive pulmonary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 (28.0%)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 (28.0%)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Viral / unspecified pneumonia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26 (15.5%)</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26 (15.5%)</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Lower urinary tract infection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 (8.9%)</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15 (8.9%)</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Heart failure without cardiac catheter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(4.8%)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(4.8%)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477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Renal failure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(4.8%)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 (4.8%)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Gastrointestinal hemorrhage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(3.6%)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 (3.6%)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Diabetes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Cirrhosis / alcoholic hepatitis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Malignant neoplasm of respiratory system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 (2.4%)</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654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Other/unspecified septicemia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 xml:space="preserve"> 436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fluid/electrolyte balance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811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General symptom/sign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Aspiration pneumonia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660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infectious / parasitic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lung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Cellulitis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671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Organic mental disorder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231</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Minor upper gastrointestinal intervention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Non-severe enteritis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Symptom/sign of digestive system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 miscellaneous cardiac disorder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pancreas except malignancy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Pulmonary embolism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232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Minor lower gastrointestinal intervention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5 (3.0%)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708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Substance abuse with other state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 (1.8%)</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778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Poisoning / toxic effect of drug</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248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Severe enteritis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gastrointestinal disorder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Symptom/sign of respiratory system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Digestive malignancy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Upper urinary tract infection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Asthma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Respiratory failure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Arrhythmia without cardiac catheter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 (1.2%)</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284</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Hepatobiliary / pancreatic malignancy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363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soft tissue disorder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136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Bacterial pneumonia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253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Inflammatory bowel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Dehydration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480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Kidney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143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Disease of pleura</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286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Liver disease except cirrhosis / malignancy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dysfunction of central nervous system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435</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Disorder of metabolism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213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 miscellaneous vascular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370</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Inflammatory and reactive arthropathy</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662</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Fever</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199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Cardiac valve disease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206</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Benign hypertension</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359</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Osteomyelitis / septic arthritis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407</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disease / disorder of skin / subcutaneous tissue</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633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Agranulocytosis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 (0%)</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Other case mix group</w:t>
            </w:r>
          </w:p>
        </w:tc>
        <w:tc>
          <w:tcPr>
            <w:tcW w:w="1984" w:type="dxa"/>
          </w:tcPr>
          <w:p w:rsidR="004A2E2E" w:rsidRPr="00F81611" w:rsidRDefault="004A2E2E" w:rsidP="003F46C7">
            <w:pPr>
              <w:rPr>
                <w:rFonts w:ascii="Times New Roman" w:eastAsia="MS MinNew Roman" w:hAnsi="Times New Roman"/>
                <w:sz w:val="20"/>
                <w:szCs w:val="20"/>
              </w:rPr>
            </w:pPr>
          </w:p>
        </w:tc>
        <w:tc>
          <w:tcPr>
            <w:tcW w:w="1701" w:type="dxa"/>
          </w:tcPr>
          <w:p w:rsidR="004A2E2E" w:rsidRPr="00F81611" w:rsidRDefault="004A2E2E" w:rsidP="003F46C7">
            <w:pPr>
              <w:rPr>
                <w:rFonts w:ascii="Times New Roman" w:eastAsia="MS MinNew Roman" w:hAnsi="Times New Roman"/>
                <w:sz w:val="20"/>
                <w:szCs w:val="20"/>
              </w:rPr>
            </w:pPr>
          </w:p>
        </w:tc>
        <w:tc>
          <w:tcPr>
            <w:tcW w:w="1419" w:type="dxa"/>
          </w:tcPr>
          <w:p w:rsidR="004A2E2E" w:rsidRPr="00F81611" w:rsidRDefault="004A2E2E" w:rsidP="003F46C7">
            <w:pPr>
              <w:rPr>
                <w:rFonts w:ascii="Times New Roman" w:eastAsia="MS MinNew Roman" w:hAnsi="Times New Roman"/>
                <w:sz w:val="20"/>
                <w:szCs w:val="20"/>
              </w:rPr>
            </w:pP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38</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Neoplasm of central nervous system</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r w:rsidR="004A2E2E" w:rsidRPr="00F81611" w:rsidTr="003F46C7">
        <w:tc>
          <w:tcPr>
            <w:tcW w:w="379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653</w:t>
            </w:r>
          </w:p>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Septicemia due to staphylococcus aureus / pseudomonas / enterococcus</w:t>
            </w:r>
          </w:p>
        </w:tc>
        <w:tc>
          <w:tcPr>
            <w:tcW w:w="1984"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701"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1 (0.6%)</w:t>
            </w:r>
          </w:p>
        </w:tc>
        <w:tc>
          <w:tcPr>
            <w:tcW w:w="1419" w:type="dxa"/>
          </w:tcPr>
          <w:p w:rsidR="004A2E2E" w:rsidRPr="00F81611" w:rsidRDefault="004A2E2E" w:rsidP="003F46C7">
            <w:pPr>
              <w:rPr>
                <w:rFonts w:ascii="Times New Roman" w:eastAsia="MS MinNew Roman" w:hAnsi="Times New Roman"/>
                <w:sz w:val="20"/>
                <w:szCs w:val="20"/>
              </w:rPr>
            </w:pPr>
            <w:r w:rsidRPr="00F81611">
              <w:rPr>
                <w:rFonts w:ascii="Times New Roman" w:eastAsia="MS MinNew Roman" w:hAnsi="Times New Roman"/>
                <w:sz w:val="20"/>
                <w:szCs w:val="20"/>
              </w:rPr>
              <w:t>0.0000</w:t>
            </w:r>
          </w:p>
        </w:tc>
      </w:tr>
    </w:tbl>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In a competing risk model stratified by matching pairs, compared to GIM ward patients, bedspaced off-service ward patients had an sHR of 2.04 (95% CI: 0.77-5.42; p=0.1531) for dying in hospital and sHR of 1.07 (95% CI: 0.75-1.17; p=0.5507) for being discharged alive. The sHR of bedspaced patients for dying in hospital was 5.12 (95% CI: 0.76-34.78; p=0.0946) with sHR of 0.93 (95% CI: 0.84-1.02; p=0.1288) for interaction of bedspacing with time in days. The sHR of bedspaced patients for being discharged alive was 1.11 (95% CI: 0.82-1.49; p=0.5068) with sHR of 0.98 (95% CI: 0.95-1.00; p=0.1030) for interaction of bedspacing with time in days.</w:t>
      </w:r>
    </w:p>
    <w:p w:rsidR="004A2E2E" w:rsidRPr="00F81611" w:rsidRDefault="004A2E2E" w:rsidP="004A2E2E">
      <w:pPr>
        <w:rPr>
          <w:rFonts w:ascii="Times New Roman" w:hAnsi="Times New Roman"/>
        </w:rPr>
      </w:pPr>
    </w:p>
    <w:p w:rsidR="004A2E2E" w:rsidRPr="00F81611" w:rsidRDefault="004A2E2E" w:rsidP="004A2E2E"/>
    <w:p w:rsidR="004A2E2E" w:rsidRPr="00F81611" w:rsidRDefault="004A2E2E" w:rsidP="004A2E2E">
      <w:r w:rsidRPr="00F81611">
        <w:br w:type="page"/>
      </w:r>
    </w:p>
    <w:p w:rsidR="004A2E2E" w:rsidRPr="00F81611" w:rsidRDefault="004A2E2E" w:rsidP="004A2E2E">
      <w:pPr>
        <w:rPr>
          <w:rFonts w:ascii="Times New Roman" w:hAnsi="Times New Roman"/>
          <w:b/>
        </w:rPr>
      </w:pPr>
      <w:r w:rsidRPr="00F81611">
        <w:rPr>
          <w:rFonts w:ascii="Times New Roman" w:hAnsi="Times New Roman"/>
          <w:b/>
        </w:rPr>
        <w:t>Appendix Text 1. Sensitivity analyses using restricted mean survival time</w:t>
      </w:r>
    </w:p>
    <w:p w:rsidR="004A2E2E" w:rsidRPr="00F81611" w:rsidRDefault="004A2E2E" w:rsidP="004A2E2E">
      <w:pPr>
        <w:rPr>
          <w:rFonts w:ascii="Times New Roman" w:hAnsi="Times New Roman"/>
          <w:b/>
        </w:rPr>
      </w:pPr>
    </w:p>
    <w:p w:rsidR="004A2E2E" w:rsidRPr="00F81611" w:rsidRDefault="004A2E2E" w:rsidP="004A2E2E">
      <w:pPr>
        <w:rPr>
          <w:rFonts w:ascii="Times New Roman" w:hAnsi="Times New Roman"/>
          <w:u w:val="single"/>
        </w:rPr>
      </w:pPr>
      <w:r w:rsidRPr="00F81611">
        <w:rPr>
          <w:rFonts w:ascii="Times New Roman" w:hAnsi="Times New Roman"/>
          <w:u w:val="single"/>
        </w:rPr>
        <w:t>Methods</w:t>
      </w:r>
    </w:p>
    <w:p w:rsidR="004A2E2E" w:rsidRPr="00F81611" w:rsidRDefault="004A2E2E" w:rsidP="004A2E2E">
      <w:pPr>
        <w:rPr>
          <w:rFonts w:ascii="Times New Roman" w:hAnsi="Times New Roman"/>
        </w:rPr>
      </w:pPr>
      <w:r w:rsidRPr="00F81611">
        <w:rPr>
          <w:rFonts w:ascii="Times New Roman" w:hAnsi="Times New Roman"/>
        </w:rPr>
        <w:t>Bedspaced and assigned GIM ward patients were compared using restricted mean survival time was done, which did not assume proportional hazards.</w:t>
      </w:r>
      <w:r w:rsidRPr="00F81611">
        <w:rPr>
          <w:rFonts w:ascii="Times New Roman" w:hAnsi="Times New Roman"/>
          <w:vertAlign w:val="superscript"/>
        </w:rPr>
        <w:t>1,2</w:t>
      </w:r>
      <w:r w:rsidRPr="00F81611">
        <w:rPr>
          <w:rFonts w:ascii="Times New Roman" w:hAnsi="Times New Roman"/>
        </w:rPr>
        <w:t xml:space="preserve"> In R, analysis of restricted mean survival time was done using the package survRM2.</w:t>
      </w:r>
      <w:r w:rsidRPr="00F81611">
        <w:rPr>
          <w:rFonts w:ascii="Times New Roman" w:hAnsi="Times New Roman"/>
          <w:vertAlign w:val="superscript"/>
        </w:rPr>
        <w:t>3</w:t>
      </w:r>
      <w:r w:rsidRPr="00F81611">
        <w:rPr>
          <w:rFonts w:ascii="Times New Roman" w:hAnsi="Times New Roman"/>
        </w:rPr>
        <w:t xml:space="preserve"> </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u w:val="single"/>
        </w:rPr>
      </w:pPr>
      <w:r w:rsidRPr="00F81611">
        <w:rPr>
          <w:rFonts w:ascii="Times New Roman" w:hAnsi="Times New Roman"/>
          <w:u w:val="single"/>
        </w:rPr>
        <w:t>Results</w:t>
      </w:r>
    </w:p>
    <w:p w:rsidR="004A2E2E" w:rsidRPr="00F81611" w:rsidRDefault="004A2E2E" w:rsidP="004A2E2E">
      <w:pPr>
        <w:rPr>
          <w:rFonts w:ascii="Times New Roman" w:hAnsi="Times New Roman"/>
        </w:rPr>
      </w:pPr>
      <w:r w:rsidRPr="00F81611">
        <w:rPr>
          <w:rFonts w:ascii="Times New Roman" w:hAnsi="Times New Roman"/>
        </w:rPr>
        <w:t xml:space="preserve">In the unadjusted analysis, the restricted mean time survival at 30 days was 26.1 days (95% CI 25.2-26.9 days) for bedspaced patients and 28.1 days (95% CI 27.7-28.6 days) for assigned GIM wards patients with a ratio of 0.93 (95% CI 0.89-0.96; p&lt;0.0001). </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 xml:space="preserve">In the propensity matched analysis, the restricted mean time survival at 30 days was 26.1 days (95% CI 25.1-26.9 days) for bedspaced patients and 27.9 days (95% CI 27.3-28.6 days) for assigned GIM wards patients with a ratio of 0.93 (95% CI 0.90-0.97; p=0.0006). </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rPr>
      </w:pPr>
      <w:r w:rsidRPr="00F81611">
        <w:rPr>
          <w:rFonts w:ascii="Times New Roman" w:hAnsi="Times New Roman"/>
        </w:rPr>
        <w:t xml:space="preserve">In the paired matched analysis, the restricted mean time survival at 30 days was 24.6 days (95% CI 22.9-26.3 days) for bedspaced patients and 28.4 days (95% CI 27.4-29.3 days) for assigned GIM wards patients with ratio of 0.87 (95% CI 0.80-0.94; p=0.0003). </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u w:val="single"/>
        </w:rPr>
      </w:pPr>
      <w:r w:rsidRPr="00F81611">
        <w:rPr>
          <w:rFonts w:ascii="Times New Roman" w:hAnsi="Times New Roman"/>
          <w:u w:val="single"/>
        </w:rPr>
        <w:t>References</w:t>
      </w:r>
    </w:p>
    <w:p w:rsidR="004A2E2E" w:rsidRPr="00F81611" w:rsidRDefault="004A2E2E" w:rsidP="004A2E2E">
      <w:pPr>
        <w:rPr>
          <w:rFonts w:ascii="Times New Roman" w:hAnsi="Times New Roman"/>
        </w:rPr>
      </w:pPr>
      <w:r w:rsidRPr="00F81611">
        <w:rPr>
          <w:rFonts w:ascii="Times New Roman" w:hAnsi="Times New Roman"/>
        </w:rPr>
        <w:t xml:space="preserve">1. </w:t>
      </w:r>
      <w:r w:rsidRPr="00F81611">
        <w:rPr>
          <w:rFonts w:ascii="Times New Roman" w:hAnsi="Times New Roman"/>
          <w:lang w:val="en-CA"/>
        </w:rPr>
        <w:t xml:space="preserve">Royston P, Parmar MK. Restricted mean survival time: an alternative to the hazard ratio for the design and analysis of randomized trials with a time-to-event outcome. </w:t>
      </w:r>
      <w:r w:rsidRPr="00F81611">
        <w:rPr>
          <w:rFonts w:ascii="Times New Roman" w:hAnsi="Times New Roman"/>
          <w:i/>
          <w:lang w:val="en-CA"/>
        </w:rPr>
        <w:t>BMC Med Res Methodol.</w:t>
      </w:r>
      <w:r w:rsidRPr="00F81611">
        <w:rPr>
          <w:rFonts w:ascii="Times New Roman" w:hAnsi="Times New Roman"/>
          <w:lang w:val="en-CA"/>
        </w:rPr>
        <w:t xml:space="preserve"> 2013;13:152.</w:t>
      </w:r>
    </w:p>
    <w:p w:rsidR="004A2E2E" w:rsidRPr="00F81611" w:rsidRDefault="004A2E2E" w:rsidP="004A2E2E">
      <w:pPr>
        <w:rPr>
          <w:rFonts w:ascii="Times New Roman" w:hAnsi="Times New Roman"/>
        </w:rPr>
      </w:pPr>
    </w:p>
    <w:p w:rsidR="004A2E2E" w:rsidRPr="00F81611" w:rsidRDefault="004A2E2E" w:rsidP="004A2E2E">
      <w:pPr>
        <w:rPr>
          <w:rFonts w:ascii="Times New Roman" w:hAnsi="Times New Roman"/>
          <w:lang w:val="en-CA"/>
        </w:rPr>
      </w:pPr>
      <w:r w:rsidRPr="00F81611">
        <w:rPr>
          <w:rFonts w:ascii="Times New Roman" w:hAnsi="Times New Roman"/>
        </w:rPr>
        <w:t xml:space="preserve">2. </w:t>
      </w:r>
      <w:r w:rsidRPr="00F81611">
        <w:rPr>
          <w:rFonts w:ascii="Times New Roman" w:hAnsi="Times New Roman"/>
          <w:lang w:val="en-CA"/>
        </w:rPr>
        <w:t xml:space="preserve">Uno H, Claggett B, Tian L, </w:t>
      </w:r>
      <w:r w:rsidRPr="00F81611">
        <w:rPr>
          <w:rFonts w:ascii="Times New Roman" w:hAnsi="Times New Roman"/>
          <w:i/>
          <w:lang w:val="en-CA"/>
        </w:rPr>
        <w:t>et al</w:t>
      </w:r>
      <w:r w:rsidRPr="00F81611">
        <w:rPr>
          <w:rFonts w:ascii="Times New Roman" w:hAnsi="Times New Roman"/>
          <w:lang w:val="en-CA"/>
        </w:rPr>
        <w:t xml:space="preserve">. Moving beyond the hazard ratio in quantifying the between-group difference in survival analysis. </w:t>
      </w:r>
      <w:r w:rsidRPr="00F81611">
        <w:rPr>
          <w:rFonts w:ascii="Times New Roman" w:hAnsi="Times New Roman"/>
          <w:i/>
          <w:lang w:val="en-CA"/>
        </w:rPr>
        <w:t xml:space="preserve">J Clin Oncol. </w:t>
      </w:r>
      <w:r w:rsidRPr="00F81611">
        <w:rPr>
          <w:rFonts w:ascii="Times New Roman" w:hAnsi="Times New Roman"/>
          <w:lang w:val="en-CA"/>
        </w:rPr>
        <w:t>2014;32:2380-5.</w:t>
      </w:r>
    </w:p>
    <w:p w:rsidR="004A2E2E" w:rsidRPr="00F81611" w:rsidRDefault="004A2E2E" w:rsidP="004A2E2E">
      <w:pPr>
        <w:rPr>
          <w:rFonts w:ascii="Times New Roman" w:hAnsi="Times New Roman"/>
          <w:lang w:val="en-CA"/>
        </w:rPr>
      </w:pPr>
    </w:p>
    <w:p w:rsidR="004A2E2E" w:rsidRPr="00F81611" w:rsidRDefault="004A2E2E" w:rsidP="004A2E2E">
      <w:pPr>
        <w:rPr>
          <w:rFonts w:ascii="Times New Roman" w:hAnsi="Times New Roman"/>
        </w:rPr>
      </w:pPr>
      <w:r w:rsidRPr="00F81611">
        <w:rPr>
          <w:rFonts w:ascii="Times New Roman" w:hAnsi="Times New Roman"/>
          <w:lang w:val="en-CA"/>
        </w:rPr>
        <w:t xml:space="preserve">3. </w:t>
      </w:r>
      <w:r w:rsidRPr="00F81611">
        <w:rPr>
          <w:rFonts w:ascii="Times New Roman" w:hAnsi="Times New Roman"/>
        </w:rPr>
        <w:t xml:space="preserve">Uno H, Tian L, Cronin A, </w:t>
      </w:r>
      <w:r w:rsidRPr="00F81611">
        <w:rPr>
          <w:rFonts w:ascii="Times New Roman" w:hAnsi="Times New Roman"/>
          <w:i/>
        </w:rPr>
        <w:t>et al.</w:t>
      </w:r>
      <w:r w:rsidRPr="00F81611">
        <w:rPr>
          <w:rFonts w:ascii="Times New Roman" w:hAnsi="Times New Roman"/>
        </w:rPr>
        <w:t xml:space="preserve"> survRM2: Comparing Restricted Mean Survival Time. </w:t>
      </w:r>
      <w:hyperlink r:id="rId6" w:history="1">
        <w:r w:rsidRPr="00F81611">
          <w:rPr>
            <w:rStyle w:val="Hyperlink"/>
            <w:rFonts w:ascii="Times New Roman" w:hAnsi="Times New Roman"/>
          </w:rPr>
          <w:t>https://cran.r-project.org/package=survRM2</w:t>
        </w:r>
      </w:hyperlink>
      <w:r w:rsidRPr="00F81611">
        <w:rPr>
          <w:rFonts w:ascii="Times New Roman" w:hAnsi="Times New Roman"/>
        </w:rPr>
        <w:t xml:space="preserve">. Accessed July 25, 2017. </w:t>
      </w:r>
    </w:p>
    <w:p w:rsidR="004A2E2E" w:rsidRPr="00F81611" w:rsidRDefault="004A2E2E" w:rsidP="004A2E2E">
      <w:pPr>
        <w:rPr>
          <w:rFonts w:ascii="Times New Roman" w:hAnsi="Times New Roman"/>
        </w:rPr>
      </w:pPr>
    </w:p>
    <w:p w:rsidR="004A2E2E" w:rsidRPr="00F81611" w:rsidRDefault="004A2E2E" w:rsidP="004A2E2E">
      <w:r w:rsidRPr="00F81611">
        <w:br w:type="page"/>
      </w:r>
    </w:p>
    <w:p w:rsidR="004A2E2E" w:rsidRPr="00F81611" w:rsidRDefault="004A2E2E" w:rsidP="004A2E2E">
      <w:pPr>
        <w:rPr>
          <w:rFonts w:ascii="Times New Roman" w:hAnsi="Times New Roman"/>
        </w:rPr>
      </w:pPr>
      <w:r w:rsidRPr="00F81611">
        <w:rPr>
          <w:rFonts w:ascii="Times New Roman" w:hAnsi="Times New Roman"/>
        </w:rPr>
        <w:t>Appendix Figure 1. Daily proportion of bedspaced patients</w:t>
      </w:r>
    </w:p>
    <w:p w:rsidR="004A2E2E" w:rsidRPr="00F81611" w:rsidRDefault="004A2E2E" w:rsidP="004A2E2E">
      <w:r w:rsidRPr="00F81611">
        <w:rPr>
          <w:noProof/>
        </w:rPr>
        <w:drawing>
          <wp:inline distT="0" distB="0" distL="0" distR="0" wp14:anchorId="607BF91A" wp14:editId="0F103D5B">
            <wp:extent cx="5486400" cy="5348095"/>
            <wp:effectExtent l="0" t="0" r="0" b="1143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348095"/>
                    </a:xfrm>
                    <a:prstGeom prst="rect">
                      <a:avLst/>
                    </a:prstGeom>
                    <a:noFill/>
                    <a:ln>
                      <a:noFill/>
                    </a:ln>
                  </pic:spPr>
                </pic:pic>
              </a:graphicData>
            </a:graphic>
          </wp:inline>
        </w:drawing>
      </w:r>
    </w:p>
    <w:p w:rsidR="004A2E2E" w:rsidRPr="00F81611" w:rsidRDefault="004A2E2E" w:rsidP="004A2E2E">
      <w:pPr>
        <w:rPr>
          <w:rFonts w:ascii="Times New Roman" w:hAnsi="Times New Roman"/>
        </w:rPr>
      </w:pPr>
      <w:r w:rsidRPr="00F81611">
        <w:rPr>
          <w:rFonts w:ascii="Times New Roman" w:hAnsi="Times New Roman"/>
        </w:rPr>
        <w:t xml:space="preserve">The first 14 days of January were excluded from the graph due to overlap with a significant number of patients who were admitted in the previous year (2014) and were still hospitalised in January 2015 that were not included in the analysis. </w:t>
      </w: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Figure 2. Number of patients on GIM service and bedspaced patients over time</w:t>
      </w:r>
    </w:p>
    <w:p w:rsidR="004A2E2E" w:rsidRPr="00F81611" w:rsidRDefault="004A2E2E" w:rsidP="004A2E2E">
      <w:pPr>
        <w:rPr>
          <w:noProof/>
        </w:rPr>
      </w:pPr>
      <w:r w:rsidRPr="00F81611">
        <w:rPr>
          <w:noProof/>
        </w:rPr>
        <w:drawing>
          <wp:inline distT="0" distB="0" distL="0" distR="0" wp14:anchorId="7D0E768A" wp14:editId="2EE68BF6">
            <wp:extent cx="5486400" cy="545160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51605"/>
                    </a:xfrm>
                    <a:prstGeom prst="rect">
                      <a:avLst/>
                    </a:prstGeom>
                    <a:noFill/>
                    <a:ln>
                      <a:noFill/>
                    </a:ln>
                  </pic:spPr>
                </pic:pic>
              </a:graphicData>
            </a:graphic>
          </wp:inline>
        </w:drawing>
      </w:r>
    </w:p>
    <w:p w:rsidR="004A2E2E" w:rsidRPr="00F81611" w:rsidRDefault="004A2E2E" w:rsidP="004A2E2E">
      <w:pPr>
        <w:rPr>
          <w:rFonts w:ascii="Times New Roman" w:hAnsi="Times New Roman"/>
        </w:rPr>
      </w:pPr>
      <w:r w:rsidRPr="00F81611">
        <w:rPr>
          <w:rFonts w:ascii="Times New Roman" w:hAnsi="Times New Roman"/>
        </w:rPr>
        <w:t>The first 14 days of January were excluded from the graph due to overlap with a significant number of patients who were admitted in the previous year (2014) and were still hospitalised in January 2015 that were not included in the analysis. Note that GIM ward bed capacity (68 beds) was exceeded for all but 5 days in May during the entire 2016 calendar year.</w:t>
      </w:r>
    </w:p>
    <w:p w:rsidR="004A2E2E" w:rsidRPr="00F81611" w:rsidRDefault="004A2E2E" w:rsidP="004A2E2E">
      <w:pPr>
        <w:rPr>
          <w:rFonts w:ascii="Times New Roman" w:hAnsi="Times New Roman"/>
        </w:rPr>
      </w:pPr>
      <w:r w:rsidRPr="00F81611">
        <w:rPr>
          <w:rFonts w:ascii="Times New Roman" w:hAnsi="Times New Roman"/>
        </w:rPr>
        <w:br w:type="page"/>
      </w:r>
    </w:p>
    <w:p w:rsidR="004A2E2E" w:rsidRPr="00F81611" w:rsidRDefault="004A2E2E" w:rsidP="004A2E2E">
      <w:pPr>
        <w:rPr>
          <w:rFonts w:ascii="Times New Roman" w:hAnsi="Times New Roman"/>
        </w:rPr>
      </w:pPr>
      <w:r w:rsidRPr="00F81611">
        <w:rPr>
          <w:rFonts w:ascii="Times New Roman" w:hAnsi="Times New Roman"/>
        </w:rPr>
        <w:t>Appendix Figure 3. Daily incidence of deaths for assigned GIM ward and bedspaced patients over time</w:t>
      </w:r>
    </w:p>
    <w:p w:rsidR="004A2E2E" w:rsidRPr="00F81611" w:rsidRDefault="004A2E2E" w:rsidP="004A2E2E">
      <w:pPr>
        <w:rPr>
          <w:rFonts w:ascii="Times New Roman" w:hAnsi="Times New Roman"/>
        </w:rPr>
      </w:pPr>
    </w:p>
    <w:p w:rsidR="004A2E2E" w:rsidRDefault="004A2E2E" w:rsidP="004A2E2E">
      <w:pPr>
        <w:rPr>
          <w:rFonts w:ascii="Times New Roman" w:hAnsi="Times New Roman"/>
        </w:rPr>
      </w:pPr>
    </w:p>
    <w:p w:rsidR="004A2E2E" w:rsidRDefault="004A2E2E" w:rsidP="004A2E2E">
      <w:pPr>
        <w:rPr>
          <w:rFonts w:ascii="Times New Roman" w:hAnsi="Times New Roman"/>
          <w:noProof/>
        </w:rPr>
      </w:pPr>
      <w:r w:rsidRPr="00F81611">
        <w:rPr>
          <w:rFonts w:ascii="Times New Roman" w:hAnsi="Times New Roman"/>
          <w:noProof/>
        </w:rPr>
        <w:drawing>
          <wp:inline distT="0" distB="0" distL="0" distR="0" wp14:anchorId="5D9431B6" wp14:editId="1943E8B0">
            <wp:extent cx="5486400" cy="53181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318125"/>
                    </a:xfrm>
                    <a:prstGeom prst="rect">
                      <a:avLst/>
                    </a:prstGeom>
                    <a:noFill/>
                    <a:ln>
                      <a:noFill/>
                    </a:ln>
                  </pic:spPr>
                </pic:pic>
              </a:graphicData>
            </a:graphic>
          </wp:inline>
        </w:drawing>
      </w:r>
    </w:p>
    <w:p w:rsidR="002C5F3F" w:rsidRDefault="002C5F3F">
      <w:bookmarkStart w:id="0" w:name="_GoBack"/>
      <w:bookmarkEnd w:id="0"/>
    </w:p>
    <w:sectPr w:rsidR="002C5F3F" w:rsidSect="00352F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CC6"/>
    <w:multiLevelType w:val="hybridMultilevel"/>
    <w:tmpl w:val="70B670F6"/>
    <w:lvl w:ilvl="0" w:tplc="58BC8D76">
      <w:start w:val="5"/>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B76E5"/>
    <w:multiLevelType w:val="multilevel"/>
    <w:tmpl w:val="E82C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108A9"/>
    <w:multiLevelType w:val="hybridMultilevel"/>
    <w:tmpl w:val="0630D136"/>
    <w:lvl w:ilvl="0" w:tplc="BCA47BD4">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2E"/>
    <w:rsid w:val="00002935"/>
    <w:rsid w:val="000053EC"/>
    <w:rsid w:val="000064C3"/>
    <w:rsid w:val="000079DF"/>
    <w:rsid w:val="00007B59"/>
    <w:rsid w:val="000123DA"/>
    <w:rsid w:val="00012877"/>
    <w:rsid w:val="000139DB"/>
    <w:rsid w:val="00014D42"/>
    <w:rsid w:val="000155D1"/>
    <w:rsid w:val="00017517"/>
    <w:rsid w:val="00017ED7"/>
    <w:rsid w:val="000235B0"/>
    <w:rsid w:val="000246D1"/>
    <w:rsid w:val="00024F59"/>
    <w:rsid w:val="000251BE"/>
    <w:rsid w:val="000252D0"/>
    <w:rsid w:val="000253D6"/>
    <w:rsid w:val="0002646E"/>
    <w:rsid w:val="00030024"/>
    <w:rsid w:val="00030903"/>
    <w:rsid w:val="00030C7E"/>
    <w:rsid w:val="00033013"/>
    <w:rsid w:val="00033518"/>
    <w:rsid w:val="00036FBF"/>
    <w:rsid w:val="000371AD"/>
    <w:rsid w:val="0004219A"/>
    <w:rsid w:val="00042EFD"/>
    <w:rsid w:val="0004555D"/>
    <w:rsid w:val="00047150"/>
    <w:rsid w:val="0005130F"/>
    <w:rsid w:val="00052D10"/>
    <w:rsid w:val="000536EB"/>
    <w:rsid w:val="00054B63"/>
    <w:rsid w:val="000558A6"/>
    <w:rsid w:val="00057CF9"/>
    <w:rsid w:val="00061146"/>
    <w:rsid w:val="00066A40"/>
    <w:rsid w:val="0006723D"/>
    <w:rsid w:val="000674E5"/>
    <w:rsid w:val="000700CF"/>
    <w:rsid w:val="00071033"/>
    <w:rsid w:val="00075CFA"/>
    <w:rsid w:val="0008134D"/>
    <w:rsid w:val="00081A1C"/>
    <w:rsid w:val="00083118"/>
    <w:rsid w:val="0008548B"/>
    <w:rsid w:val="000867C9"/>
    <w:rsid w:val="00090BC8"/>
    <w:rsid w:val="000B20D5"/>
    <w:rsid w:val="000B3060"/>
    <w:rsid w:val="000C2B51"/>
    <w:rsid w:val="000C6E31"/>
    <w:rsid w:val="000C753C"/>
    <w:rsid w:val="000D3E64"/>
    <w:rsid w:val="000E0FF4"/>
    <w:rsid w:val="000E19B0"/>
    <w:rsid w:val="000E44B5"/>
    <w:rsid w:val="000E483F"/>
    <w:rsid w:val="000E4C84"/>
    <w:rsid w:val="000E504A"/>
    <w:rsid w:val="000F0447"/>
    <w:rsid w:val="000F106A"/>
    <w:rsid w:val="000F3587"/>
    <w:rsid w:val="000F58AF"/>
    <w:rsid w:val="000F6688"/>
    <w:rsid w:val="00101298"/>
    <w:rsid w:val="0010289C"/>
    <w:rsid w:val="00111AE3"/>
    <w:rsid w:val="00113FDA"/>
    <w:rsid w:val="00115A7D"/>
    <w:rsid w:val="00116303"/>
    <w:rsid w:val="00117DF2"/>
    <w:rsid w:val="00122BB6"/>
    <w:rsid w:val="00123A52"/>
    <w:rsid w:val="0012490E"/>
    <w:rsid w:val="001321A8"/>
    <w:rsid w:val="0013364E"/>
    <w:rsid w:val="00135028"/>
    <w:rsid w:val="0013506E"/>
    <w:rsid w:val="001358AD"/>
    <w:rsid w:val="00136075"/>
    <w:rsid w:val="0014003B"/>
    <w:rsid w:val="001408B3"/>
    <w:rsid w:val="0014210E"/>
    <w:rsid w:val="00142AAF"/>
    <w:rsid w:val="001443EE"/>
    <w:rsid w:val="00145A18"/>
    <w:rsid w:val="00146E54"/>
    <w:rsid w:val="00150DAD"/>
    <w:rsid w:val="0015175B"/>
    <w:rsid w:val="00152A48"/>
    <w:rsid w:val="00155F0E"/>
    <w:rsid w:val="001564D4"/>
    <w:rsid w:val="00157009"/>
    <w:rsid w:val="00157B10"/>
    <w:rsid w:val="0016566B"/>
    <w:rsid w:val="00167F26"/>
    <w:rsid w:val="001710E2"/>
    <w:rsid w:val="001843E6"/>
    <w:rsid w:val="00184805"/>
    <w:rsid w:val="00186352"/>
    <w:rsid w:val="00191713"/>
    <w:rsid w:val="00194BDB"/>
    <w:rsid w:val="0019683E"/>
    <w:rsid w:val="001970A0"/>
    <w:rsid w:val="001A083A"/>
    <w:rsid w:val="001A2543"/>
    <w:rsid w:val="001A432F"/>
    <w:rsid w:val="001A4669"/>
    <w:rsid w:val="001B2E18"/>
    <w:rsid w:val="001B358F"/>
    <w:rsid w:val="001B4323"/>
    <w:rsid w:val="001B6A2D"/>
    <w:rsid w:val="001C63E6"/>
    <w:rsid w:val="001D2BAB"/>
    <w:rsid w:val="001D427D"/>
    <w:rsid w:val="001D452A"/>
    <w:rsid w:val="001D60CB"/>
    <w:rsid w:val="001E1298"/>
    <w:rsid w:val="001E31E0"/>
    <w:rsid w:val="001E4818"/>
    <w:rsid w:val="001E6409"/>
    <w:rsid w:val="001F0391"/>
    <w:rsid w:val="001F0F36"/>
    <w:rsid w:val="001F1AE2"/>
    <w:rsid w:val="001F22A9"/>
    <w:rsid w:val="001F2C8D"/>
    <w:rsid w:val="0020035B"/>
    <w:rsid w:val="002013F4"/>
    <w:rsid w:val="002019DE"/>
    <w:rsid w:val="002052DA"/>
    <w:rsid w:val="00207CE4"/>
    <w:rsid w:val="00207DC9"/>
    <w:rsid w:val="00207ECE"/>
    <w:rsid w:val="00212FD8"/>
    <w:rsid w:val="002149E1"/>
    <w:rsid w:val="002158B7"/>
    <w:rsid w:val="0021637D"/>
    <w:rsid w:val="0022101B"/>
    <w:rsid w:val="00223305"/>
    <w:rsid w:val="00224E08"/>
    <w:rsid w:val="0022656A"/>
    <w:rsid w:val="002267CA"/>
    <w:rsid w:val="002322EA"/>
    <w:rsid w:val="00236178"/>
    <w:rsid w:val="002366FB"/>
    <w:rsid w:val="00237352"/>
    <w:rsid w:val="00240E4A"/>
    <w:rsid w:val="00241323"/>
    <w:rsid w:val="00242351"/>
    <w:rsid w:val="00242756"/>
    <w:rsid w:val="00243CF8"/>
    <w:rsid w:val="00250F8D"/>
    <w:rsid w:val="002521C2"/>
    <w:rsid w:val="00252283"/>
    <w:rsid w:val="00252D0C"/>
    <w:rsid w:val="00252EFC"/>
    <w:rsid w:val="00252FD8"/>
    <w:rsid w:val="00253724"/>
    <w:rsid w:val="00253E36"/>
    <w:rsid w:val="0025465C"/>
    <w:rsid w:val="0026195F"/>
    <w:rsid w:val="002625B9"/>
    <w:rsid w:val="00266EF6"/>
    <w:rsid w:val="002676D6"/>
    <w:rsid w:val="0027270A"/>
    <w:rsid w:val="0028052C"/>
    <w:rsid w:val="0028128D"/>
    <w:rsid w:val="0028128F"/>
    <w:rsid w:val="00282B05"/>
    <w:rsid w:val="00282CB3"/>
    <w:rsid w:val="00286484"/>
    <w:rsid w:val="00286B47"/>
    <w:rsid w:val="00290A19"/>
    <w:rsid w:val="00291243"/>
    <w:rsid w:val="00293F5D"/>
    <w:rsid w:val="00294E77"/>
    <w:rsid w:val="00295334"/>
    <w:rsid w:val="0029633F"/>
    <w:rsid w:val="00297524"/>
    <w:rsid w:val="00297B76"/>
    <w:rsid w:val="00297E2D"/>
    <w:rsid w:val="002A06EE"/>
    <w:rsid w:val="002A241D"/>
    <w:rsid w:val="002A298E"/>
    <w:rsid w:val="002A45F8"/>
    <w:rsid w:val="002A5B82"/>
    <w:rsid w:val="002A66AB"/>
    <w:rsid w:val="002A7C62"/>
    <w:rsid w:val="002B0D43"/>
    <w:rsid w:val="002B2D4E"/>
    <w:rsid w:val="002B3F90"/>
    <w:rsid w:val="002B409B"/>
    <w:rsid w:val="002B4A26"/>
    <w:rsid w:val="002B63EB"/>
    <w:rsid w:val="002C2C42"/>
    <w:rsid w:val="002C5F3F"/>
    <w:rsid w:val="002C70D4"/>
    <w:rsid w:val="002D27A7"/>
    <w:rsid w:val="002D2F82"/>
    <w:rsid w:val="002D4290"/>
    <w:rsid w:val="002D5B88"/>
    <w:rsid w:val="002E255E"/>
    <w:rsid w:val="002F2367"/>
    <w:rsid w:val="002F42F2"/>
    <w:rsid w:val="002F4556"/>
    <w:rsid w:val="002F6585"/>
    <w:rsid w:val="003028FC"/>
    <w:rsid w:val="00303938"/>
    <w:rsid w:val="003039A6"/>
    <w:rsid w:val="0031426C"/>
    <w:rsid w:val="00314D87"/>
    <w:rsid w:val="003223D9"/>
    <w:rsid w:val="00325132"/>
    <w:rsid w:val="0032531B"/>
    <w:rsid w:val="00326EAB"/>
    <w:rsid w:val="00327066"/>
    <w:rsid w:val="00327B4F"/>
    <w:rsid w:val="00330C99"/>
    <w:rsid w:val="00333091"/>
    <w:rsid w:val="00333E43"/>
    <w:rsid w:val="00335327"/>
    <w:rsid w:val="003438F0"/>
    <w:rsid w:val="00344A8C"/>
    <w:rsid w:val="00345C48"/>
    <w:rsid w:val="00346CBD"/>
    <w:rsid w:val="003515AE"/>
    <w:rsid w:val="003524F3"/>
    <w:rsid w:val="00352F69"/>
    <w:rsid w:val="0035346E"/>
    <w:rsid w:val="00354572"/>
    <w:rsid w:val="00356203"/>
    <w:rsid w:val="003569A2"/>
    <w:rsid w:val="003624D7"/>
    <w:rsid w:val="00363915"/>
    <w:rsid w:val="00366548"/>
    <w:rsid w:val="003710B2"/>
    <w:rsid w:val="00373636"/>
    <w:rsid w:val="003766F9"/>
    <w:rsid w:val="00381DA7"/>
    <w:rsid w:val="00382A63"/>
    <w:rsid w:val="00384262"/>
    <w:rsid w:val="0038494A"/>
    <w:rsid w:val="00386BDA"/>
    <w:rsid w:val="003925F8"/>
    <w:rsid w:val="0039482C"/>
    <w:rsid w:val="003956B4"/>
    <w:rsid w:val="003A2607"/>
    <w:rsid w:val="003A5886"/>
    <w:rsid w:val="003A592C"/>
    <w:rsid w:val="003B1753"/>
    <w:rsid w:val="003B4CF6"/>
    <w:rsid w:val="003C19CC"/>
    <w:rsid w:val="003C24EC"/>
    <w:rsid w:val="003C29E0"/>
    <w:rsid w:val="003C5435"/>
    <w:rsid w:val="003C658A"/>
    <w:rsid w:val="003C6DC3"/>
    <w:rsid w:val="003C6DF2"/>
    <w:rsid w:val="003D0D23"/>
    <w:rsid w:val="003D162B"/>
    <w:rsid w:val="003D4991"/>
    <w:rsid w:val="003D7A68"/>
    <w:rsid w:val="003E05C4"/>
    <w:rsid w:val="003E0E24"/>
    <w:rsid w:val="003E2509"/>
    <w:rsid w:val="003E396C"/>
    <w:rsid w:val="003E4B8E"/>
    <w:rsid w:val="003E590F"/>
    <w:rsid w:val="003F2085"/>
    <w:rsid w:val="003F3CF0"/>
    <w:rsid w:val="003F3E47"/>
    <w:rsid w:val="003F78DB"/>
    <w:rsid w:val="00400E39"/>
    <w:rsid w:val="00402731"/>
    <w:rsid w:val="00404E09"/>
    <w:rsid w:val="004055EB"/>
    <w:rsid w:val="00405673"/>
    <w:rsid w:val="0041243F"/>
    <w:rsid w:val="004162E6"/>
    <w:rsid w:val="00417FBA"/>
    <w:rsid w:val="00420FE2"/>
    <w:rsid w:val="004220CB"/>
    <w:rsid w:val="004240F0"/>
    <w:rsid w:val="00425219"/>
    <w:rsid w:val="004252C6"/>
    <w:rsid w:val="00431A75"/>
    <w:rsid w:val="00432080"/>
    <w:rsid w:val="00432FC8"/>
    <w:rsid w:val="0044010D"/>
    <w:rsid w:val="004413C0"/>
    <w:rsid w:val="00441E59"/>
    <w:rsid w:val="0044404D"/>
    <w:rsid w:val="004516BA"/>
    <w:rsid w:val="00451A2E"/>
    <w:rsid w:val="00457222"/>
    <w:rsid w:val="00461B91"/>
    <w:rsid w:val="0046217D"/>
    <w:rsid w:val="004624F2"/>
    <w:rsid w:val="00463485"/>
    <w:rsid w:val="00465B71"/>
    <w:rsid w:val="00466A72"/>
    <w:rsid w:val="00472BDA"/>
    <w:rsid w:val="0047364A"/>
    <w:rsid w:val="004750AA"/>
    <w:rsid w:val="004774A9"/>
    <w:rsid w:val="004848A9"/>
    <w:rsid w:val="004861DC"/>
    <w:rsid w:val="0048695D"/>
    <w:rsid w:val="00487482"/>
    <w:rsid w:val="004916D3"/>
    <w:rsid w:val="00496F44"/>
    <w:rsid w:val="004A0263"/>
    <w:rsid w:val="004A2E2E"/>
    <w:rsid w:val="004A3065"/>
    <w:rsid w:val="004A3076"/>
    <w:rsid w:val="004A4354"/>
    <w:rsid w:val="004A5070"/>
    <w:rsid w:val="004A7B73"/>
    <w:rsid w:val="004B4CCD"/>
    <w:rsid w:val="004C42D9"/>
    <w:rsid w:val="004C63CC"/>
    <w:rsid w:val="004D4B11"/>
    <w:rsid w:val="004D50F2"/>
    <w:rsid w:val="004D579B"/>
    <w:rsid w:val="004D7F0F"/>
    <w:rsid w:val="004E3D41"/>
    <w:rsid w:val="004E490B"/>
    <w:rsid w:val="004E5827"/>
    <w:rsid w:val="004E6C3A"/>
    <w:rsid w:val="004F6552"/>
    <w:rsid w:val="00502D08"/>
    <w:rsid w:val="00502E59"/>
    <w:rsid w:val="005225F9"/>
    <w:rsid w:val="00522606"/>
    <w:rsid w:val="00522C12"/>
    <w:rsid w:val="00523C36"/>
    <w:rsid w:val="00524DBD"/>
    <w:rsid w:val="00530E8F"/>
    <w:rsid w:val="00531208"/>
    <w:rsid w:val="00531852"/>
    <w:rsid w:val="0053727C"/>
    <w:rsid w:val="00540D9D"/>
    <w:rsid w:val="00542003"/>
    <w:rsid w:val="005478C2"/>
    <w:rsid w:val="00550870"/>
    <w:rsid w:val="00551BB7"/>
    <w:rsid w:val="005520D4"/>
    <w:rsid w:val="005522FB"/>
    <w:rsid w:val="005607AE"/>
    <w:rsid w:val="00560890"/>
    <w:rsid w:val="00561EEC"/>
    <w:rsid w:val="00565F2D"/>
    <w:rsid w:val="00567932"/>
    <w:rsid w:val="00567D46"/>
    <w:rsid w:val="00570A9F"/>
    <w:rsid w:val="00571A59"/>
    <w:rsid w:val="00573821"/>
    <w:rsid w:val="005755DE"/>
    <w:rsid w:val="0057684B"/>
    <w:rsid w:val="00581274"/>
    <w:rsid w:val="005837C9"/>
    <w:rsid w:val="00584541"/>
    <w:rsid w:val="005859C8"/>
    <w:rsid w:val="00585E08"/>
    <w:rsid w:val="00594382"/>
    <w:rsid w:val="00595303"/>
    <w:rsid w:val="00595DD2"/>
    <w:rsid w:val="00596F69"/>
    <w:rsid w:val="00597305"/>
    <w:rsid w:val="005A1725"/>
    <w:rsid w:val="005A3887"/>
    <w:rsid w:val="005A5C16"/>
    <w:rsid w:val="005B21E4"/>
    <w:rsid w:val="005B4B9E"/>
    <w:rsid w:val="005B7143"/>
    <w:rsid w:val="005B7E9C"/>
    <w:rsid w:val="005D17BB"/>
    <w:rsid w:val="005D613B"/>
    <w:rsid w:val="005E057C"/>
    <w:rsid w:val="005E0CF3"/>
    <w:rsid w:val="005F1B26"/>
    <w:rsid w:val="005F2BF9"/>
    <w:rsid w:val="006016F9"/>
    <w:rsid w:val="00601E62"/>
    <w:rsid w:val="00610330"/>
    <w:rsid w:val="00611D37"/>
    <w:rsid w:val="00611F29"/>
    <w:rsid w:val="006137C2"/>
    <w:rsid w:val="00613C8E"/>
    <w:rsid w:val="00614A4D"/>
    <w:rsid w:val="00615FE1"/>
    <w:rsid w:val="0062002B"/>
    <w:rsid w:val="00620A8B"/>
    <w:rsid w:val="006237D2"/>
    <w:rsid w:val="00626266"/>
    <w:rsid w:val="006279B4"/>
    <w:rsid w:val="00630859"/>
    <w:rsid w:val="00632484"/>
    <w:rsid w:val="006362F9"/>
    <w:rsid w:val="00637738"/>
    <w:rsid w:val="00644356"/>
    <w:rsid w:val="00644CAD"/>
    <w:rsid w:val="006471EF"/>
    <w:rsid w:val="00650633"/>
    <w:rsid w:val="00653391"/>
    <w:rsid w:val="00657559"/>
    <w:rsid w:val="00661E40"/>
    <w:rsid w:val="00661FFF"/>
    <w:rsid w:val="00666BFE"/>
    <w:rsid w:val="006750B6"/>
    <w:rsid w:val="0067514C"/>
    <w:rsid w:val="00676B3E"/>
    <w:rsid w:val="0068091D"/>
    <w:rsid w:val="00686E7E"/>
    <w:rsid w:val="00691088"/>
    <w:rsid w:val="006935A6"/>
    <w:rsid w:val="006943DB"/>
    <w:rsid w:val="00694BE0"/>
    <w:rsid w:val="0069522D"/>
    <w:rsid w:val="00697FEB"/>
    <w:rsid w:val="006A4B0D"/>
    <w:rsid w:val="006A773A"/>
    <w:rsid w:val="006B2259"/>
    <w:rsid w:val="006B3AE0"/>
    <w:rsid w:val="006B785C"/>
    <w:rsid w:val="006C140D"/>
    <w:rsid w:val="006C2740"/>
    <w:rsid w:val="006C2953"/>
    <w:rsid w:val="006D1322"/>
    <w:rsid w:val="006D2AFC"/>
    <w:rsid w:val="006D3AE1"/>
    <w:rsid w:val="006D55BD"/>
    <w:rsid w:val="006D595C"/>
    <w:rsid w:val="006D75FD"/>
    <w:rsid w:val="006E03D5"/>
    <w:rsid w:val="006E4332"/>
    <w:rsid w:val="006E48D6"/>
    <w:rsid w:val="006E501E"/>
    <w:rsid w:val="006E7263"/>
    <w:rsid w:val="006F29E4"/>
    <w:rsid w:val="006F305C"/>
    <w:rsid w:val="006F39F3"/>
    <w:rsid w:val="006F663D"/>
    <w:rsid w:val="0070291E"/>
    <w:rsid w:val="00703829"/>
    <w:rsid w:val="00704831"/>
    <w:rsid w:val="00707533"/>
    <w:rsid w:val="007109A1"/>
    <w:rsid w:val="007211EC"/>
    <w:rsid w:val="00722CE2"/>
    <w:rsid w:val="00722FB6"/>
    <w:rsid w:val="007246F3"/>
    <w:rsid w:val="007257EC"/>
    <w:rsid w:val="007277B5"/>
    <w:rsid w:val="00732455"/>
    <w:rsid w:val="00734BDA"/>
    <w:rsid w:val="00734C22"/>
    <w:rsid w:val="00734CFF"/>
    <w:rsid w:val="007354A0"/>
    <w:rsid w:val="007373F6"/>
    <w:rsid w:val="0074022A"/>
    <w:rsid w:val="00740D29"/>
    <w:rsid w:val="00744007"/>
    <w:rsid w:val="00745371"/>
    <w:rsid w:val="0074594E"/>
    <w:rsid w:val="00750758"/>
    <w:rsid w:val="00751FCF"/>
    <w:rsid w:val="00754441"/>
    <w:rsid w:val="0075741E"/>
    <w:rsid w:val="0076034F"/>
    <w:rsid w:val="00763371"/>
    <w:rsid w:val="00764DBF"/>
    <w:rsid w:val="007674E9"/>
    <w:rsid w:val="00767A3B"/>
    <w:rsid w:val="007710CB"/>
    <w:rsid w:val="00774C33"/>
    <w:rsid w:val="00775129"/>
    <w:rsid w:val="00780771"/>
    <w:rsid w:val="0078181C"/>
    <w:rsid w:val="007851C4"/>
    <w:rsid w:val="00785623"/>
    <w:rsid w:val="00785CEF"/>
    <w:rsid w:val="007877BA"/>
    <w:rsid w:val="00787BDF"/>
    <w:rsid w:val="00797868"/>
    <w:rsid w:val="0079795E"/>
    <w:rsid w:val="007A0DC5"/>
    <w:rsid w:val="007A760B"/>
    <w:rsid w:val="007A7A9E"/>
    <w:rsid w:val="007B0C44"/>
    <w:rsid w:val="007B1784"/>
    <w:rsid w:val="007B1FA5"/>
    <w:rsid w:val="007B20AA"/>
    <w:rsid w:val="007B25A6"/>
    <w:rsid w:val="007B373E"/>
    <w:rsid w:val="007B4A87"/>
    <w:rsid w:val="007B4C9E"/>
    <w:rsid w:val="007B6A24"/>
    <w:rsid w:val="007B7845"/>
    <w:rsid w:val="007B7CC1"/>
    <w:rsid w:val="007C1F3D"/>
    <w:rsid w:val="007C44E1"/>
    <w:rsid w:val="007C5456"/>
    <w:rsid w:val="007C77A4"/>
    <w:rsid w:val="007C79B0"/>
    <w:rsid w:val="007D4CDB"/>
    <w:rsid w:val="007D501B"/>
    <w:rsid w:val="007F0D2F"/>
    <w:rsid w:val="007F2FC8"/>
    <w:rsid w:val="007F6203"/>
    <w:rsid w:val="007F621A"/>
    <w:rsid w:val="007F6899"/>
    <w:rsid w:val="007F77EA"/>
    <w:rsid w:val="008001F3"/>
    <w:rsid w:val="0080667E"/>
    <w:rsid w:val="00806BDB"/>
    <w:rsid w:val="008124C3"/>
    <w:rsid w:val="0081363A"/>
    <w:rsid w:val="00813F30"/>
    <w:rsid w:val="0081478F"/>
    <w:rsid w:val="0082173E"/>
    <w:rsid w:val="0082240A"/>
    <w:rsid w:val="008231D8"/>
    <w:rsid w:val="008257F3"/>
    <w:rsid w:val="00826E66"/>
    <w:rsid w:val="00831B6A"/>
    <w:rsid w:val="00832352"/>
    <w:rsid w:val="00833A7A"/>
    <w:rsid w:val="008364D8"/>
    <w:rsid w:val="008443C8"/>
    <w:rsid w:val="00845252"/>
    <w:rsid w:val="0084799A"/>
    <w:rsid w:val="00851BB6"/>
    <w:rsid w:val="0085420A"/>
    <w:rsid w:val="0085508F"/>
    <w:rsid w:val="00856E21"/>
    <w:rsid w:val="00863537"/>
    <w:rsid w:val="00866421"/>
    <w:rsid w:val="008742F7"/>
    <w:rsid w:val="00876138"/>
    <w:rsid w:val="00876190"/>
    <w:rsid w:val="00876A87"/>
    <w:rsid w:val="0088171B"/>
    <w:rsid w:val="00881E64"/>
    <w:rsid w:val="00883A51"/>
    <w:rsid w:val="008852F4"/>
    <w:rsid w:val="008874BE"/>
    <w:rsid w:val="008902A0"/>
    <w:rsid w:val="008928AF"/>
    <w:rsid w:val="00896926"/>
    <w:rsid w:val="008A2FEC"/>
    <w:rsid w:val="008A377C"/>
    <w:rsid w:val="008A6FE4"/>
    <w:rsid w:val="008A76C1"/>
    <w:rsid w:val="008B5471"/>
    <w:rsid w:val="008B5BAA"/>
    <w:rsid w:val="008B66EF"/>
    <w:rsid w:val="008D18A8"/>
    <w:rsid w:val="008D39F7"/>
    <w:rsid w:val="008D56EE"/>
    <w:rsid w:val="008D7A24"/>
    <w:rsid w:val="008D7FB3"/>
    <w:rsid w:val="008E175C"/>
    <w:rsid w:val="008E17DD"/>
    <w:rsid w:val="008E3564"/>
    <w:rsid w:val="008E6C46"/>
    <w:rsid w:val="008E7398"/>
    <w:rsid w:val="008F1367"/>
    <w:rsid w:val="008F5E2C"/>
    <w:rsid w:val="008F6A0D"/>
    <w:rsid w:val="008F6B7D"/>
    <w:rsid w:val="009026D1"/>
    <w:rsid w:val="00903E5F"/>
    <w:rsid w:val="00906F6E"/>
    <w:rsid w:val="0091223C"/>
    <w:rsid w:val="00916D5C"/>
    <w:rsid w:val="00916F3A"/>
    <w:rsid w:val="00917D3A"/>
    <w:rsid w:val="00921CEF"/>
    <w:rsid w:val="00921D74"/>
    <w:rsid w:val="009224A7"/>
    <w:rsid w:val="00922502"/>
    <w:rsid w:val="009243DB"/>
    <w:rsid w:val="00925CCD"/>
    <w:rsid w:val="00926EFA"/>
    <w:rsid w:val="009275DB"/>
    <w:rsid w:val="009279D8"/>
    <w:rsid w:val="00932F28"/>
    <w:rsid w:val="00933999"/>
    <w:rsid w:val="0093694B"/>
    <w:rsid w:val="00936A33"/>
    <w:rsid w:val="00937BA8"/>
    <w:rsid w:val="00943209"/>
    <w:rsid w:val="00947648"/>
    <w:rsid w:val="009513BC"/>
    <w:rsid w:val="009519C0"/>
    <w:rsid w:val="0095391C"/>
    <w:rsid w:val="0095425F"/>
    <w:rsid w:val="00954365"/>
    <w:rsid w:val="0096081D"/>
    <w:rsid w:val="009613C9"/>
    <w:rsid w:val="0096538D"/>
    <w:rsid w:val="00966BCF"/>
    <w:rsid w:val="00966BD4"/>
    <w:rsid w:val="00971066"/>
    <w:rsid w:val="009718DC"/>
    <w:rsid w:val="00971B30"/>
    <w:rsid w:val="009725C5"/>
    <w:rsid w:val="00974E41"/>
    <w:rsid w:val="00980B46"/>
    <w:rsid w:val="009814D8"/>
    <w:rsid w:val="009864C9"/>
    <w:rsid w:val="00986889"/>
    <w:rsid w:val="00992FB7"/>
    <w:rsid w:val="00993DF1"/>
    <w:rsid w:val="0099445D"/>
    <w:rsid w:val="00994A5D"/>
    <w:rsid w:val="00994CE2"/>
    <w:rsid w:val="009967F1"/>
    <w:rsid w:val="00997157"/>
    <w:rsid w:val="009A1FD9"/>
    <w:rsid w:val="009A3255"/>
    <w:rsid w:val="009A49AA"/>
    <w:rsid w:val="009A7331"/>
    <w:rsid w:val="009B1EA4"/>
    <w:rsid w:val="009C0AD2"/>
    <w:rsid w:val="009C1861"/>
    <w:rsid w:val="009C4F00"/>
    <w:rsid w:val="009C723F"/>
    <w:rsid w:val="009C72FB"/>
    <w:rsid w:val="009C731E"/>
    <w:rsid w:val="009C742C"/>
    <w:rsid w:val="009D0679"/>
    <w:rsid w:val="009D0EA5"/>
    <w:rsid w:val="009D3D5F"/>
    <w:rsid w:val="009D3E29"/>
    <w:rsid w:val="009D5423"/>
    <w:rsid w:val="009D64C5"/>
    <w:rsid w:val="009E42A7"/>
    <w:rsid w:val="009E4701"/>
    <w:rsid w:val="009F3D61"/>
    <w:rsid w:val="009F710C"/>
    <w:rsid w:val="00A02045"/>
    <w:rsid w:val="00A03240"/>
    <w:rsid w:val="00A035B0"/>
    <w:rsid w:val="00A04256"/>
    <w:rsid w:val="00A136C3"/>
    <w:rsid w:val="00A15435"/>
    <w:rsid w:val="00A1643A"/>
    <w:rsid w:val="00A21F2B"/>
    <w:rsid w:val="00A22B0B"/>
    <w:rsid w:val="00A244D0"/>
    <w:rsid w:val="00A24989"/>
    <w:rsid w:val="00A27396"/>
    <w:rsid w:val="00A27441"/>
    <w:rsid w:val="00A320A4"/>
    <w:rsid w:val="00A32191"/>
    <w:rsid w:val="00A3555C"/>
    <w:rsid w:val="00A35B23"/>
    <w:rsid w:val="00A36E89"/>
    <w:rsid w:val="00A3778E"/>
    <w:rsid w:val="00A407D6"/>
    <w:rsid w:val="00A4175B"/>
    <w:rsid w:val="00A45C81"/>
    <w:rsid w:val="00A5227F"/>
    <w:rsid w:val="00A52C4D"/>
    <w:rsid w:val="00A54398"/>
    <w:rsid w:val="00A55FBF"/>
    <w:rsid w:val="00A5633C"/>
    <w:rsid w:val="00A56791"/>
    <w:rsid w:val="00A61465"/>
    <w:rsid w:val="00A62A48"/>
    <w:rsid w:val="00A63708"/>
    <w:rsid w:val="00A639B5"/>
    <w:rsid w:val="00A654DF"/>
    <w:rsid w:val="00A66281"/>
    <w:rsid w:val="00A67B16"/>
    <w:rsid w:val="00A71E0D"/>
    <w:rsid w:val="00A723C8"/>
    <w:rsid w:val="00A73818"/>
    <w:rsid w:val="00A73BF6"/>
    <w:rsid w:val="00A74FC4"/>
    <w:rsid w:val="00A768F4"/>
    <w:rsid w:val="00A80FC4"/>
    <w:rsid w:val="00A82130"/>
    <w:rsid w:val="00A92AD4"/>
    <w:rsid w:val="00A93804"/>
    <w:rsid w:val="00A945D9"/>
    <w:rsid w:val="00A95872"/>
    <w:rsid w:val="00AA1E5B"/>
    <w:rsid w:val="00AA5B56"/>
    <w:rsid w:val="00AA6556"/>
    <w:rsid w:val="00AB188E"/>
    <w:rsid w:val="00AB253C"/>
    <w:rsid w:val="00AB4FD0"/>
    <w:rsid w:val="00AB5569"/>
    <w:rsid w:val="00AB6FB4"/>
    <w:rsid w:val="00AC0334"/>
    <w:rsid w:val="00AC1DCA"/>
    <w:rsid w:val="00AC29CA"/>
    <w:rsid w:val="00AC3D76"/>
    <w:rsid w:val="00AC4FC2"/>
    <w:rsid w:val="00AC52DB"/>
    <w:rsid w:val="00AC7802"/>
    <w:rsid w:val="00AC7D0B"/>
    <w:rsid w:val="00AC7E46"/>
    <w:rsid w:val="00AD2528"/>
    <w:rsid w:val="00AE051B"/>
    <w:rsid w:val="00AE35B7"/>
    <w:rsid w:val="00AE560F"/>
    <w:rsid w:val="00AE6017"/>
    <w:rsid w:val="00AE69B9"/>
    <w:rsid w:val="00AE7B50"/>
    <w:rsid w:val="00AF0FE9"/>
    <w:rsid w:val="00AF2B17"/>
    <w:rsid w:val="00B0014D"/>
    <w:rsid w:val="00B0035F"/>
    <w:rsid w:val="00B00D72"/>
    <w:rsid w:val="00B02C65"/>
    <w:rsid w:val="00B04D77"/>
    <w:rsid w:val="00B062C6"/>
    <w:rsid w:val="00B111C1"/>
    <w:rsid w:val="00B11F06"/>
    <w:rsid w:val="00B13545"/>
    <w:rsid w:val="00B13D34"/>
    <w:rsid w:val="00B13FE9"/>
    <w:rsid w:val="00B20A84"/>
    <w:rsid w:val="00B340D5"/>
    <w:rsid w:val="00B379DF"/>
    <w:rsid w:val="00B37C4A"/>
    <w:rsid w:val="00B437B4"/>
    <w:rsid w:val="00B4584C"/>
    <w:rsid w:val="00B46E3A"/>
    <w:rsid w:val="00B47760"/>
    <w:rsid w:val="00B56C3C"/>
    <w:rsid w:val="00B622F9"/>
    <w:rsid w:val="00B660AB"/>
    <w:rsid w:val="00B72A6F"/>
    <w:rsid w:val="00B73C92"/>
    <w:rsid w:val="00B7489C"/>
    <w:rsid w:val="00B7592E"/>
    <w:rsid w:val="00B81BA4"/>
    <w:rsid w:val="00B82F64"/>
    <w:rsid w:val="00B978F6"/>
    <w:rsid w:val="00BA1D58"/>
    <w:rsid w:val="00BA3978"/>
    <w:rsid w:val="00BA68A6"/>
    <w:rsid w:val="00BB2F98"/>
    <w:rsid w:val="00BB3485"/>
    <w:rsid w:val="00BB48EE"/>
    <w:rsid w:val="00BB6B99"/>
    <w:rsid w:val="00BC42CC"/>
    <w:rsid w:val="00BC4613"/>
    <w:rsid w:val="00BC47B5"/>
    <w:rsid w:val="00BC5F0B"/>
    <w:rsid w:val="00BD159D"/>
    <w:rsid w:val="00BD3587"/>
    <w:rsid w:val="00BF7EA3"/>
    <w:rsid w:val="00C004F4"/>
    <w:rsid w:val="00C00851"/>
    <w:rsid w:val="00C00A4B"/>
    <w:rsid w:val="00C04518"/>
    <w:rsid w:val="00C062CB"/>
    <w:rsid w:val="00C078D9"/>
    <w:rsid w:val="00C07B20"/>
    <w:rsid w:val="00C116C4"/>
    <w:rsid w:val="00C12C1C"/>
    <w:rsid w:val="00C164C7"/>
    <w:rsid w:val="00C16D2E"/>
    <w:rsid w:val="00C254F4"/>
    <w:rsid w:val="00C261AC"/>
    <w:rsid w:val="00C31C14"/>
    <w:rsid w:val="00C3774C"/>
    <w:rsid w:val="00C4051C"/>
    <w:rsid w:val="00C407A7"/>
    <w:rsid w:val="00C42313"/>
    <w:rsid w:val="00C43590"/>
    <w:rsid w:val="00C45030"/>
    <w:rsid w:val="00C4552D"/>
    <w:rsid w:val="00C51AC7"/>
    <w:rsid w:val="00C539DD"/>
    <w:rsid w:val="00C547A5"/>
    <w:rsid w:val="00C56EE0"/>
    <w:rsid w:val="00C617F4"/>
    <w:rsid w:val="00C64701"/>
    <w:rsid w:val="00C6560B"/>
    <w:rsid w:val="00C71FBD"/>
    <w:rsid w:val="00C723CD"/>
    <w:rsid w:val="00C7266A"/>
    <w:rsid w:val="00C754D7"/>
    <w:rsid w:val="00C762D0"/>
    <w:rsid w:val="00C80D80"/>
    <w:rsid w:val="00C82FB0"/>
    <w:rsid w:val="00C83962"/>
    <w:rsid w:val="00C91547"/>
    <w:rsid w:val="00C949A9"/>
    <w:rsid w:val="00C94D5A"/>
    <w:rsid w:val="00C97D84"/>
    <w:rsid w:val="00CA0EDC"/>
    <w:rsid w:val="00CA16FA"/>
    <w:rsid w:val="00CA177E"/>
    <w:rsid w:val="00CB0601"/>
    <w:rsid w:val="00CB0BBB"/>
    <w:rsid w:val="00CB3B19"/>
    <w:rsid w:val="00CB4661"/>
    <w:rsid w:val="00CB7CFE"/>
    <w:rsid w:val="00CC0992"/>
    <w:rsid w:val="00CC1027"/>
    <w:rsid w:val="00CC2636"/>
    <w:rsid w:val="00CC47FA"/>
    <w:rsid w:val="00CD0A99"/>
    <w:rsid w:val="00CD25D6"/>
    <w:rsid w:val="00CD3DA5"/>
    <w:rsid w:val="00CD3E5C"/>
    <w:rsid w:val="00CD3EA1"/>
    <w:rsid w:val="00CD4EAA"/>
    <w:rsid w:val="00CD5FEB"/>
    <w:rsid w:val="00CD6657"/>
    <w:rsid w:val="00CD7836"/>
    <w:rsid w:val="00CD7B32"/>
    <w:rsid w:val="00CD7B71"/>
    <w:rsid w:val="00CE0383"/>
    <w:rsid w:val="00CE1A82"/>
    <w:rsid w:val="00CE2AB6"/>
    <w:rsid w:val="00CF0A26"/>
    <w:rsid w:val="00CF18A5"/>
    <w:rsid w:val="00CF2547"/>
    <w:rsid w:val="00CF615A"/>
    <w:rsid w:val="00CF7323"/>
    <w:rsid w:val="00D0015A"/>
    <w:rsid w:val="00D03A9B"/>
    <w:rsid w:val="00D059B2"/>
    <w:rsid w:val="00D05F4F"/>
    <w:rsid w:val="00D103C3"/>
    <w:rsid w:val="00D12B66"/>
    <w:rsid w:val="00D12CFC"/>
    <w:rsid w:val="00D16363"/>
    <w:rsid w:val="00D17C1A"/>
    <w:rsid w:val="00D209CA"/>
    <w:rsid w:val="00D2156D"/>
    <w:rsid w:val="00D22EA7"/>
    <w:rsid w:val="00D231FE"/>
    <w:rsid w:val="00D2665D"/>
    <w:rsid w:val="00D40328"/>
    <w:rsid w:val="00D42183"/>
    <w:rsid w:val="00D426AF"/>
    <w:rsid w:val="00D46744"/>
    <w:rsid w:val="00D54825"/>
    <w:rsid w:val="00D5793C"/>
    <w:rsid w:val="00D60DE5"/>
    <w:rsid w:val="00D6285D"/>
    <w:rsid w:val="00D63C72"/>
    <w:rsid w:val="00D653B1"/>
    <w:rsid w:val="00D65675"/>
    <w:rsid w:val="00D659B2"/>
    <w:rsid w:val="00D67D02"/>
    <w:rsid w:val="00D74F7E"/>
    <w:rsid w:val="00D82DCE"/>
    <w:rsid w:val="00D8465E"/>
    <w:rsid w:val="00D877BA"/>
    <w:rsid w:val="00D91034"/>
    <w:rsid w:val="00D91FCE"/>
    <w:rsid w:val="00D93DF5"/>
    <w:rsid w:val="00DA0432"/>
    <w:rsid w:val="00DA12E6"/>
    <w:rsid w:val="00DA3702"/>
    <w:rsid w:val="00DB031F"/>
    <w:rsid w:val="00DB17D3"/>
    <w:rsid w:val="00DB6153"/>
    <w:rsid w:val="00DB756F"/>
    <w:rsid w:val="00DC1F3B"/>
    <w:rsid w:val="00DC33D5"/>
    <w:rsid w:val="00DC370A"/>
    <w:rsid w:val="00DC426B"/>
    <w:rsid w:val="00DC7280"/>
    <w:rsid w:val="00DD061F"/>
    <w:rsid w:val="00DD3A6C"/>
    <w:rsid w:val="00DD4DE5"/>
    <w:rsid w:val="00DD5092"/>
    <w:rsid w:val="00DD5E04"/>
    <w:rsid w:val="00DD6983"/>
    <w:rsid w:val="00DD7050"/>
    <w:rsid w:val="00DE0E4B"/>
    <w:rsid w:val="00DE4A49"/>
    <w:rsid w:val="00DE628F"/>
    <w:rsid w:val="00DF2CC5"/>
    <w:rsid w:val="00DF6AD4"/>
    <w:rsid w:val="00E06A9D"/>
    <w:rsid w:val="00E1250C"/>
    <w:rsid w:val="00E207C0"/>
    <w:rsid w:val="00E21747"/>
    <w:rsid w:val="00E21FB4"/>
    <w:rsid w:val="00E2596D"/>
    <w:rsid w:val="00E2616E"/>
    <w:rsid w:val="00E305E8"/>
    <w:rsid w:val="00E31872"/>
    <w:rsid w:val="00E33A14"/>
    <w:rsid w:val="00E379C9"/>
    <w:rsid w:val="00E401B9"/>
    <w:rsid w:val="00E41621"/>
    <w:rsid w:val="00E448FC"/>
    <w:rsid w:val="00E45905"/>
    <w:rsid w:val="00E4783D"/>
    <w:rsid w:val="00E54132"/>
    <w:rsid w:val="00E57866"/>
    <w:rsid w:val="00E630FB"/>
    <w:rsid w:val="00E63BF7"/>
    <w:rsid w:val="00E63D13"/>
    <w:rsid w:val="00E71D62"/>
    <w:rsid w:val="00E726E1"/>
    <w:rsid w:val="00E72D5E"/>
    <w:rsid w:val="00E77679"/>
    <w:rsid w:val="00E80DBC"/>
    <w:rsid w:val="00E81A50"/>
    <w:rsid w:val="00E82CFE"/>
    <w:rsid w:val="00E839A6"/>
    <w:rsid w:val="00E84D65"/>
    <w:rsid w:val="00E86026"/>
    <w:rsid w:val="00E86AB9"/>
    <w:rsid w:val="00E86E28"/>
    <w:rsid w:val="00E902F3"/>
    <w:rsid w:val="00E91419"/>
    <w:rsid w:val="00E91BA0"/>
    <w:rsid w:val="00E92ED8"/>
    <w:rsid w:val="00E93390"/>
    <w:rsid w:val="00E9481E"/>
    <w:rsid w:val="00E9483C"/>
    <w:rsid w:val="00E958C6"/>
    <w:rsid w:val="00E9694A"/>
    <w:rsid w:val="00E969F8"/>
    <w:rsid w:val="00E96C17"/>
    <w:rsid w:val="00EA24EF"/>
    <w:rsid w:val="00EA6FC1"/>
    <w:rsid w:val="00EB2E22"/>
    <w:rsid w:val="00EB2E2D"/>
    <w:rsid w:val="00EB4348"/>
    <w:rsid w:val="00EB4F26"/>
    <w:rsid w:val="00EB5201"/>
    <w:rsid w:val="00EB5AD7"/>
    <w:rsid w:val="00EC1EC2"/>
    <w:rsid w:val="00EC3C6F"/>
    <w:rsid w:val="00EC5297"/>
    <w:rsid w:val="00EC5C2F"/>
    <w:rsid w:val="00ED271C"/>
    <w:rsid w:val="00ED3D1F"/>
    <w:rsid w:val="00ED6365"/>
    <w:rsid w:val="00EE1706"/>
    <w:rsid w:val="00EE35BE"/>
    <w:rsid w:val="00EE3827"/>
    <w:rsid w:val="00EE7310"/>
    <w:rsid w:val="00EF05FB"/>
    <w:rsid w:val="00EF7036"/>
    <w:rsid w:val="00EF76AD"/>
    <w:rsid w:val="00F067B9"/>
    <w:rsid w:val="00F10D10"/>
    <w:rsid w:val="00F161CC"/>
    <w:rsid w:val="00F215E1"/>
    <w:rsid w:val="00F2206C"/>
    <w:rsid w:val="00F2249F"/>
    <w:rsid w:val="00F24C75"/>
    <w:rsid w:val="00F251AA"/>
    <w:rsid w:val="00F25CF7"/>
    <w:rsid w:val="00F30BB4"/>
    <w:rsid w:val="00F31E3E"/>
    <w:rsid w:val="00F35FD0"/>
    <w:rsid w:val="00F3687A"/>
    <w:rsid w:val="00F4383A"/>
    <w:rsid w:val="00F46952"/>
    <w:rsid w:val="00F477E1"/>
    <w:rsid w:val="00F47DDF"/>
    <w:rsid w:val="00F53870"/>
    <w:rsid w:val="00F53D0C"/>
    <w:rsid w:val="00F54C0C"/>
    <w:rsid w:val="00F55210"/>
    <w:rsid w:val="00F55DF7"/>
    <w:rsid w:val="00F601FC"/>
    <w:rsid w:val="00F60963"/>
    <w:rsid w:val="00F6102B"/>
    <w:rsid w:val="00F61E40"/>
    <w:rsid w:val="00F61EC2"/>
    <w:rsid w:val="00F638EE"/>
    <w:rsid w:val="00F638FB"/>
    <w:rsid w:val="00F6445D"/>
    <w:rsid w:val="00F71F3D"/>
    <w:rsid w:val="00F74C0B"/>
    <w:rsid w:val="00F74C6D"/>
    <w:rsid w:val="00F74D67"/>
    <w:rsid w:val="00F74FDA"/>
    <w:rsid w:val="00F76386"/>
    <w:rsid w:val="00F77044"/>
    <w:rsid w:val="00F77848"/>
    <w:rsid w:val="00F77F7E"/>
    <w:rsid w:val="00F82935"/>
    <w:rsid w:val="00F82A24"/>
    <w:rsid w:val="00F82CCD"/>
    <w:rsid w:val="00F8362D"/>
    <w:rsid w:val="00F844C0"/>
    <w:rsid w:val="00F92FCC"/>
    <w:rsid w:val="00F938C7"/>
    <w:rsid w:val="00F93D34"/>
    <w:rsid w:val="00F96461"/>
    <w:rsid w:val="00FA0B01"/>
    <w:rsid w:val="00FA1A87"/>
    <w:rsid w:val="00FA2940"/>
    <w:rsid w:val="00FA4DB4"/>
    <w:rsid w:val="00FA519B"/>
    <w:rsid w:val="00FA554F"/>
    <w:rsid w:val="00FB103E"/>
    <w:rsid w:val="00FB313F"/>
    <w:rsid w:val="00FB31AE"/>
    <w:rsid w:val="00FB3A64"/>
    <w:rsid w:val="00FB620E"/>
    <w:rsid w:val="00FC300F"/>
    <w:rsid w:val="00FC4BDE"/>
    <w:rsid w:val="00FC5E51"/>
    <w:rsid w:val="00FD3C9B"/>
    <w:rsid w:val="00FD475C"/>
    <w:rsid w:val="00FD4AC4"/>
    <w:rsid w:val="00FD5406"/>
    <w:rsid w:val="00FD57CD"/>
    <w:rsid w:val="00FD5959"/>
    <w:rsid w:val="00FD7716"/>
    <w:rsid w:val="00FE4BAD"/>
    <w:rsid w:val="00FF157D"/>
    <w:rsid w:val="00FF1BDA"/>
    <w:rsid w:val="00FF4E9A"/>
    <w:rsid w:val="00FF5740"/>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C7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E2E"/>
    <w:rPr>
      <w:rFonts w:ascii="Cambria" w:eastAsia="MS Minngs" w:hAnsi="Cambria"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A2E2E"/>
    <w:rPr>
      <w:rFonts w:cs="Times New Roman"/>
      <w:color w:val="0000FF"/>
      <w:u w:val="single"/>
    </w:rPr>
  </w:style>
  <w:style w:type="paragraph" w:styleId="BalloonText">
    <w:name w:val="Balloon Text"/>
    <w:basedOn w:val="Normal"/>
    <w:link w:val="BalloonTextChar"/>
    <w:uiPriority w:val="99"/>
    <w:semiHidden/>
    <w:rsid w:val="004A2E2E"/>
    <w:rPr>
      <w:rFonts w:ascii="Lucida Grande" w:eastAsia="MS Minngs" w:hAnsi="Lucida Grande" w:cs="Times New Roman"/>
      <w:sz w:val="18"/>
      <w:szCs w:val="18"/>
    </w:rPr>
  </w:style>
  <w:style w:type="character" w:customStyle="1" w:styleId="BalloonTextChar">
    <w:name w:val="Balloon Text Char"/>
    <w:basedOn w:val="DefaultParagraphFont"/>
    <w:link w:val="BalloonText"/>
    <w:uiPriority w:val="99"/>
    <w:semiHidden/>
    <w:rsid w:val="004A2E2E"/>
    <w:rPr>
      <w:rFonts w:ascii="Lucida Grande" w:eastAsia="MS Minngs" w:hAnsi="Lucida Grande" w:cs="Times New Roman"/>
      <w:sz w:val="18"/>
      <w:szCs w:val="18"/>
    </w:rPr>
  </w:style>
  <w:style w:type="paragraph" w:styleId="NormalWeb">
    <w:name w:val="Normal (Web)"/>
    <w:basedOn w:val="Normal"/>
    <w:uiPriority w:val="99"/>
    <w:semiHidden/>
    <w:rsid w:val="004A2E2E"/>
    <w:pPr>
      <w:spacing w:before="100" w:beforeAutospacing="1" w:after="100" w:afterAutospacing="1"/>
    </w:pPr>
    <w:rPr>
      <w:rFonts w:ascii="Times" w:eastAsia="MS Minngs" w:hAnsi="Times" w:cs="Times New Roman"/>
      <w:sz w:val="20"/>
      <w:szCs w:val="20"/>
      <w:lang w:val="en-CA"/>
    </w:rPr>
  </w:style>
  <w:style w:type="character" w:styleId="CommentReference">
    <w:name w:val="annotation reference"/>
    <w:basedOn w:val="DefaultParagraphFont"/>
    <w:uiPriority w:val="99"/>
    <w:semiHidden/>
    <w:rsid w:val="004A2E2E"/>
    <w:rPr>
      <w:rFonts w:cs="Times New Roman"/>
      <w:sz w:val="16"/>
      <w:szCs w:val="16"/>
    </w:rPr>
  </w:style>
  <w:style w:type="paragraph" w:styleId="CommentText">
    <w:name w:val="annotation text"/>
    <w:basedOn w:val="Normal"/>
    <w:link w:val="CommentTextChar"/>
    <w:uiPriority w:val="99"/>
    <w:semiHidden/>
    <w:rsid w:val="004A2E2E"/>
    <w:rPr>
      <w:rFonts w:ascii="Cambria" w:eastAsia="MS Minngs" w:hAnsi="Cambria" w:cs="Times New Roman"/>
      <w:sz w:val="20"/>
      <w:szCs w:val="20"/>
    </w:rPr>
  </w:style>
  <w:style w:type="character" w:customStyle="1" w:styleId="CommentTextChar">
    <w:name w:val="Comment Text Char"/>
    <w:basedOn w:val="DefaultParagraphFont"/>
    <w:link w:val="CommentText"/>
    <w:uiPriority w:val="99"/>
    <w:semiHidden/>
    <w:rsid w:val="004A2E2E"/>
    <w:rPr>
      <w:rFonts w:ascii="Cambria" w:eastAsia="MS Minngs" w:hAnsi="Cambria" w:cs="Times New Roman"/>
      <w:sz w:val="20"/>
      <w:szCs w:val="20"/>
    </w:rPr>
  </w:style>
  <w:style w:type="paragraph" w:styleId="CommentSubject">
    <w:name w:val="annotation subject"/>
    <w:basedOn w:val="CommentText"/>
    <w:next w:val="CommentText"/>
    <w:link w:val="CommentSubjectChar"/>
    <w:uiPriority w:val="99"/>
    <w:semiHidden/>
    <w:rsid w:val="004A2E2E"/>
    <w:rPr>
      <w:b/>
      <w:bCs/>
    </w:rPr>
  </w:style>
  <w:style w:type="character" w:customStyle="1" w:styleId="CommentSubjectChar">
    <w:name w:val="Comment Subject Char"/>
    <w:basedOn w:val="CommentTextChar"/>
    <w:link w:val="CommentSubject"/>
    <w:uiPriority w:val="99"/>
    <w:semiHidden/>
    <w:rsid w:val="004A2E2E"/>
    <w:rPr>
      <w:rFonts w:ascii="Cambria" w:eastAsia="MS Minngs" w:hAnsi="Cambria" w:cs="Times New Roman"/>
      <w:b/>
      <w:bCs/>
      <w:sz w:val="20"/>
      <w:szCs w:val="20"/>
    </w:rPr>
  </w:style>
  <w:style w:type="paragraph" w:styleId="Header">
    <w:name w:val="header"/>
    <w:basedOn w:val="Normal"/>
    <w:link w:val="HeaderChar"/>
    <w:uiPriority w:val="99"/>
    <w:rsid w:val="004A2E2E"/>
    <w:pPr>
      <w:tabs>
        <w:tab w:val="center" w:pos="4680"/>
        <w:tab w:val="right" w:pos="9360"/>
      </w:tabs>
    </w:pPr>
    <w:rPr>
      <w:rFonts w:ascii="Cambria" w:eastAsia="MS Minngs" w:hAnsi="Cambria" w:cs="Times New Roman"/>
    </w:rPr>
  </w:style>
  <w:style w:type="character" w:customStyle="1" w:styleId="HeaderChar">
    <w:name w:val="Header Char"/>
    <w:basedOn w:val="DefaultParagraphFont"/>
    <w:link w:val="Header"/>
    <w:uiPriority w:val="99"/>
    <w:rsid w:val="004A2E2E"/>
    <w:rPr>
      <w:rFonts w:ascii="Cambria" w:eastAsia="MS Minngs" w:hAnsi="Cambria" w:cs="Times New Roman"/>
    </w:rPr>
  </w:style>
  <w:style w:type="paragraph" w:styleId="Footer">
    <w:name w:val="footer"/>
    <w:basedOn w:val="Normal"/>
    <w:link w:val="FooterChar"/>
    <w:uiPriority w:val="99"/>
    <w:rsid w:val="004A2E2E"/>
    <w:pPr>
      <w:tabs>
        <w:tab w:val="center" w:pos="4680"/>
        <w:tab w:val="right" w:pos="9360"/>
      </w:tabs>
    </w:pPr>
    <w:rPr>
      <w:rFonts w:ascii="Cambria" w:eastAsia="MS Minngs" w:hAnsi="Cambria" w:cs="Times New Roman"/>
    </w:rPr>
  </w:style>
  <w:style w:type="character" w:customStyle="1" w:styleId="FooterChar">
    <w:name w:val="Footer Char"/>
    <w:basedOn w:val="DefaultParagraphFont"/>
    <w:link w:val="Footer"/>
    <w:uiPriority w:val="99"/>
    <w:rsid w:val="004A2E2E"/>
    <w:rPr>
      <w:rFonts w:ascii="Cambria" w:eastAsia="MS Minngs" w:hAnsi="Cambria" w:cs="Times New Roman"/>
    </w:rPr>
  </w:style>
  <w:style w:type="paragraph" w:styleId="Revision">
    <w:name w:val="Revision"/>
    <w:hidden/>
    <w:uiPriority w:val="99"/>
    <w:semiHidden/>
    <w:rsid w:val="004A2E2E"/>
    <w:rPr>
      <w:rFonts w:ascii="Cambria" w:eastAsia="MS Minngs" w:hAnsi="Cambria" w:cs="Times New Roman"/>
    </w:rPr>
  </w:style>
  <w:style w:type="character" w:styleId="FollowedHyperlink">
    <w:name w:val="FollowedHyperlink"/>
    <w:basedOn w:val="DefaultParagraphFont"/>
    <w:uiPriority w:val="99"/>
    <w:semiHidden/>
    <w:rsid w:val="004A2E2E"/>
    <w:rPr>
      <w:rFonts w:cs="Times New Roman"/>
      <w:color w:val="800080"/>
      <w:u w:val="single"/>
    </w:rPr>
  </w:style>
  <w:style w:type="character" w:styleId="PageNumber">
    <w:name w:val="page number"/>
    <w:basedOn w:val="DefaultParagraphFont"/>
    <w:uiPriority w:val="99"/>
    <w:semiHidden/>
    <w:unhideWhenUsed/>
    <w:rsid w:val="004A2E2E"/>
  </w:style>
  <w:style w:type="character" w:styleId="LineNumber">
    <w:name w:val="line number"/>
    <w:basedOn w:val="DefaultParagraphFont"/>
    <w:uiPriority w:val="99"/>
    <w:semiHidden/>
    <w:unhideWhenUsed/>
    <w:rsid w:val="004A2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E2E"/>
    <w:rPr>
      <w:rFonts w:ascii="Cambria" w:eastAsia="MS Minngs" w:hAnsi="Cambria"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A2E2E"/>
    <w:rPr>
      <w:rFonts w:cs="Times New Roman"/>
      <w:color w:val="0000FF"/>
      <w:u w:val="single"/>
    </w:rPr>
  </w:style>
  <w:style w:type="paragraph" w:styleId="BalloonText">
    <w:name w:val="Balloon Text"/>
    <w:basedOn w:val="Normal"/>
    <w:link w:val="BalloonTextChar"/>
    <w:uiPriority w:val="99"/>
    <w:semiHidden/>
    <w:rsid w:val="004A2E2E"/>
    <w:rPr>
      <w:rFonts w:ascii="Lucida Grande" w:eastAsia="MS Minngs" w:hAnsi="Lucida Grande" w:cs="Times New Roman"/>
      <w:sz w:val="18"/>
      <w:szCs w:val="18"/>
    </w:rPr>
  </w:style>
  <w:style w:type="character" w:customStyle="1" w:styleId="BalloonTextChar">
    <w:name w:val="Balloon Text Char"/>
    <w:basedOn w:val="DefaultParagraphFont"/>
    <w:link w:val="BalloonText"/>
    <w:uiPriority w:val="99"/>
    <w:semiHidden/>
    <w:rsid w:val="004A2E2E"/>
    <w:rPr>
      <w:rFonts w:ascii="Lucida Grande" w:eastAsia="MS Minngs" w:hAnsi="Lucida Grande" w:cs="Times New Roman"/>
      <w:sz w:val="18"/>
      <w:szCs w:val="18"/>
    </w:rPr>
  </w:style>
  <w:style w:type="paragraph" w:styleId="NormalWeb">
    <w:name w:val="Normal (Web)"/>
    <w:basedOn w:val="Normal"/>
    <w:uiPriority w:val="99"/>
    <w:semiHidden/>
    <w:rsid w:val="004A2E2E"/>
    <w:pPr>
      <w:spacing w:before="100" w:beforeAutospacing="1" w:after="100" w:afterAutospacing="1"/>
    </w:pPr>
    <w:rPr>
      <w:rFonts w:ascii="Times" w:eastAsia="MS Minngs" w:hAnsi="Times" w:cs="Times New Roman"/>
      <w:sz w:val="20"/>
      <w:szCs w:val="20"/>
      <w:lang w:val="en-CA"/>
    </w:rPr>
  </w:style>
  <w:style w:type="character" w:styleId="CommentReference">
    <w:name w:val="annotation reference"/>
    <w:basedOn w:val="DefaultParagraphFont"/>
    <w:uiPriority w:val="99"/>
    <w:semiHidden/>
    <w:rsid w:val="004A2E2E"/>
    <w:rPr>
      <w:rFonts w:cs="Times New Roman"/>
      <w:sz w:val="16"/>
      <w:szCs w:val="16"/>
    </w:rPr>
  </w:style>
  <w:style w:type="paragraph" w:styleId="CommentText">
    <w:name w:val="annotation text"/>
    <w:basedOn w:val="Normal"/>
    <w:link w:val="CommentTextChar"/>
    <w:uiPriority w:val="99"/>
    <w:semiHidden/>
    <w:rsid w:val="004A2E2E"/>
    <w:rPr>
      <w:rFonts w:ascii="Cambria" w:eastAsia="MS Minngs" w:hAnsi="Cambria" w:cs="Times New Roman"/>
      <w:sz w:val="20"/>
      <w:szCs w:val="20"/>
    </w:rPr>
  </w:style>
  <w:style w:type="character" w:customStyle="1" w:styleId="CommentTextChar">
    <w:name w:val="Comment Text Char"/>
    <w:basedOn w:val="DefaultParagraphFont"/>
    <w:link w:val="CommentText"/>
    <w:uiPriority w:val="99"/>
    <w:semiHidden/>
    <w:rsid w:val="004A2E2E"/>
    <w:rPr>
      <w:rFonts w:ascii="Cambria" w:eastAsia="MS Minngs" w:hAnsi="Cambria" w:cs="Times New Roman"/>
      <w:sz w:val="20"/>
      <w:szCs w:val="20"/>
    </w:rPr>
  </w:style>
  <w:style w:type="paragraph" w:styleId="CommentSubject">
    <w:name w:val="annotation subject"/>
    <w:basedOn w:val="CommentText"/>
    <w:next w:val="CommentText"/>
    <w:link w:val="CommentSubjectChar"/>
    <w:uiPriority w:val="99"/>
    <w:semiHidden/>
    <w:rsid w:val="004A2E2E"/>
    <w:rPr>
      <w:b/>
      <w:bCs/>
    </w:rPr>
  </w:style>
  <w:style w:type="character" w:customStyle="1" w:styleId="CommentSubjectChar">
    <w:name w:val="Comment Subject Char"/>
    <w:basedOn w:val="CommentTextChar"/>
    <w:link w:val="CommentSubject"/>
    <w:uiPriority w:val="99"/>
    <w:semiHidden/>
    <w:rsid w:val="004A2E2E"/>
    <w:rPr>
      <w:rFonts w:ascii="Cambria" w:eastAsia="MS Minngs" w:hAnsi="Cambria" w:cs="Times New Roman"/>
      <w:b/>
      <w:bCs/>
      <w:sz w:val="20"/>
      <w:szCs w:val="20"/>
    </w:rPr>
  </w:style>
  <w:style w:type="paragraph" w:styleId="Header">
    <w:name w:val="header"/>
    <w:basedOn w:val="Normal"/>
    <w:link w:val="HeaderChar"/>
    <w:uiPriority w:val="99"/>
    <w:rsid w:val="004A2E2E"/>
    <w:pPr>
      <w:tabs>
        <w:tab w:val="center" w:pos="4680"/>
        <w:tab w:val="right" w:pos="9360"/>
      </w:tabs>
    </w:pPr>
    <w:rPr>
      <w:rFonts w:ascii="Cambria" w:eastAsia="MS Minngs" w:hAnsi="Cambria" w:cs="Times New Roman"/>
    </w:rPr>
  </w:style>
  <w:style w:type="character" w:customStyle="1" w:styleId="HeaderChar">
    <w:name w:val="Header Char"/>
    <w:basedOn w:val="DefaultParagraphFont"/>
    <w:link w:val="Header"/>
    <w:uiPriority w:val="99"/>
    <w:rsid w:val="004A2E2E"/>
    <w:rPr>
      <w:rFonts w:ascii="Cambria" w:eastAsia="MS Minngs" w:hAnsi="Cambria" w:cs="Times New Roman"/>
    </w:rPr>
  </w:style>
  <w:style w:type="paragraph" w:styleId="Footer">
    <w:name w:val="footer"/>
    <w:basedOn w:val="Normal"/>
    <w:link w:val="FooterChar"/>
    <w:uiPriority w:val="99"/>
    <w:rsid w:val="004A2E2E"/>
    <w:pPr>
      <w:tabs>
        <w:tab w:val="center" w:pos="4680"/>
        <w:tab w:val="right" w:pos="9360"/>
      </w:tabs>
    </w:pPr>
    <w:rPr>
      <w:rFonts w:ascii="Cambria" w:eastAsia="MS Minngs" w:hAnsi="Cambria" w:cs="Times New Roman"/>
    </w:rPr>
  </w:style>
  <w:style w:type="character" w:customStyle="1" w:styleId="FooterChar">
    <w:name w:val="Footer Char"/>
    <w:basedOn w:val="DefaultParagraphFont"/>
    <w:link w:val="Footer"/>
    <w:uiPriority w:val="99"/>
    <w:rsid w:val="004A2E2E"/>
    <w:rPr>
      <w:rFonts w:ascii="Cambria" w:eastAsia="MS Minngs" w:hAnsi="Cambria" w:cs="Times New Roman"/>
    </w:rPr>
  </w:style>
  <w:style w:type="paragraph" w:styleId="Revision">
    <w:name w:val="Revision"/>
    <w:hidden/>
    <w:uiPriority w:val="99"/>
    <w:semiHidden/>
    <w:rsid w:val="004A2E2E"/>
    <w:rPr>
      <w:rFonts w:ascii="Cambria" w:eastAsia="MS Minngs" w:hAnsi="Cambria" w:cs="Times New Roman"/>
    </w:rPr>
  </w:style>
  <w:style w:type="character" w:styleId="FollowedHyperlink">
    <w:name w:val="FollowedHyperlink"/>
    <w:basedOn w:val="DefaultParagraphFont"/>
    <w:uiPriority w:val="99"/>
    <w:semiHidden/>
    <w:rsid w:val="004A2E2E"/>
    <w:rPr>
      <w:rFonts w:cs="Times New Roman"/>
      <w:color w:val="800080"/>
      <w:u w:val="single"/>
    </w:rPr>
  </w:style>
  <w:style w:type="character" w:styleId="PageNumber">
    <w:name w:val="page number"/>
    <w:basedOn w:val="DefaultParagraphFont"/>
    <w:uiPriority w:val="99"/>
    <w:semiHidden/>
    <w:unhideWhenUsed/>
    <w:rsid w:val="004A2E2E"/>
  </w:style>
  <w:style w:type="character" w:styleId="LineNumber">
    <w:name w:val="line number"/>
    <w:basedOn w:val="DefaultParagraphFont"/>
    <w:uiPriority w:val="99"/>
    <w:semiHidden/>
    <w:unhideWhenUsed/>
    <w:rsid w:val="004A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ran.r-project.org/package=survRM2"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5015</Words>
  <Characters>28586</Characters>
  <Application>Microsoft Macintosh Word</Application>
  <DocSecurity>0</DocSecurity>
  <Lines>238</Lines>
  <Paragraphs>67</Paragraphs>
  <ScaleCrop>false</ScaleCrop>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Bai</dc:creator>
  <cp:keywords/>
  <dc:description/>
  <cp:lastModifiedBy>Anthony Bai</cp:lastModifiedBy>
  <cp:revision>1</cp:revision>
  <dcterms:created xsi:type="dcterms:W3CDTF">2017-10-06T01:01:00Z</dcterms:created>
  <dcterms:modified xsi:type="dcterms:W3CDTF">2017-10-06T01:01:00Z</dcterms:modified>
</cp:coreProperties>
</file>