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71" w:rsidRPr="00BE1C71" w:rsidRDefault="00BE1C71" w:rsidP="00BE1C71">
      <w:pPr>
        <w:spacing w:after="0" w:line="240" w:lineRule="auto"/>
        <w:rPr>
          <w:b/>
        </w:rPr>
      </w:pPr>
      <w:r w:rsidRPr="00BE1C71">
        <w:rPr>
          <w:b/>
        </w:rPr>
        <w:t>SUPPLEMENT:</w:t>
      </w:r>
    </w:p>
    <w:p w:rsidR="00BE1C71" w:rsidRPr="00BE1C71" w:rsidRDefault="00BE1C71" w:rsidP="00BE1C71">
      <w:pPr>
        <w:spacing w:after="0" w:line="240" w:lineRule="auto"/>
        <w:rPr>
          <w:b/>
        </w:rPr>
      </w:pPr>
    </w:p>
    <w:p w:rsidR="00BE1C71" w:rsidRPr="00BE1C71" w:rsidRDefault="00BE1C71" w:rsidP="00BE1C71">
      <w:pPr>
        <w:spacing w:after="0" w:line="240" w:lineRule="auto"/>
      </w:pPr>
      <w:proofErr w:type="spellStart"/>
      <w:r w:rsidRPr="00BE1C71">
        <w:rPr>
          <w:b/>
        </w:rPr>
        <w:t>eFigure</w:t>
      </w:r>
      <w:proofErr w:type="spellEnd"/>
      <w:r w:rsidRPr="00BE1C71">
        <w:t>: Study flow diagram</w:t>
      </w: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  <w:r w:rsidRPr="00BE1C71">
        <w:rPr>
          <w:noProof/>
        </w:rPr>
        <w:drawing>
          <wp:inline distT="0" distB="0" distL="0" distR="0" wp14:anchorId="6207CB50" wp14:editId="600FB705">
            <wp:extent cx="6502434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91" t="22964" r="9908" b="10923"/>
                    <a:stretch/>
                  </pic:blipFill>
                  <pic:spPr bwMode="auto">
                    <a:xfrm>
                      <a:off x="0" y="0"/>
                      <a:ext cx="6535231" cy="3293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BE1C71" w:rsidRPr="00BE1C71" w:rsidRDefault="00BE1C71" w:rsidP="00BE1C71">
      <w:pPr>
        <w:spacing w:after="0" w:line="240" w:lineRule="auto"/>
      </w:pPr>
    </w:p>
    <w:p w:rsidR="00125A3C" w:rsidRDefault="00125A3C">
      <w:bookmarkStart w:id="0" w:name="_GoBack"/>
      <w:bookmarkEnd w:id="0"/>
    </w:p>
    <w:sectPr w:rsidR="0012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A8"/>
    <w:rsid w:val="00125A3C"/>
    <w:rsid w:val="00A86A56"/>
    <w:rsid w:val="00BE1C71"/>
    <w:rsid w:val="00E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5AEC"/>
  <w15:chartTrackingRefBased/>
  <w15:docId w15:val="{4FF0F410-A051-425E-BA20-4EB74AA9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Badawy</dc:creator>
  <cp:keywords/>
  <dc:description/>
  <cp:lastModifiedBy>Jack Badawy</cp:lastModifiedBy>
  <cp:revision>3</cp:revision>
  <dcterms:created xsi:type="dcterms:W3CDTF">2017-03-07T02:14:00Z</dcterms:created>
  <dcterms:modified xsi:type="dcterms:W3CDTF">2017-05-12T13:04:00Z</dcterms:modified>
</cp:coreProperties>
</file>