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9E6B" w14:textId="4BD4250F" w:rsidR="004C092F" w:rsidRPr="00D63145" w:rsidRDefault="00C542AA" w:rsidP="004C092F">
      <w:pPr>
        <w:spacing w:after="0" w:line="360" w:lineRule="auto"/>
        <w:rPr>
          <w:sz w:val="24"/>
          <w:szCs w:val="24"/>
        </w:rPr>
      </w:pPr>
      <w:r>
        <w:rPr>
          <w:b/>
          <w:sz w:val="24"/>
          <w:szCs w:val="24"/>
        </w:rPr>
        <w:t>Table 4</w:t>
      </w:r>
      <w:bookmarkStart w:id="0" w:name="_GoBack"/>
      <w:bookmarkEnd w:id="0"/>
      <w:r w:rsidR="004C092F" w:rsidRPr="001A0577">
        <w:rPr>
          <w:b/>
          <w:sz w:val="24"/>
          <w:szCs w:val="24"/>
        </w:rPr>
        <w:t xml:space="preserve">. </w:t>
      </w:r>
      <w:proofErr w:type="gramStart"/>
      <w:r w:rsidR="004C092F" w:rsidRPr="001A0577">
        <w:rPr>
          <w:b/>
          <w:sz w:val="24"/>
          <w:szCs w:val="24"/>
        </w:rPr>
        <w:t xml:space="preserve">Differences between </w:t>
      </w:r>
      <w:proofErr w:type="spellStart"/>
      <w:r w:rsidR="004C092F" w:rsidRPr="001A0577">
        <w:rPr>
          <w:b/>
          <w:sz w:val="24"/>
          <w:szCs w:val="24"/>
        </w:rPr>
        <w:t>organisations</w:t>
      </w:r>
      <w:proofErr w:type="spellEnd"/>
      <w:r w:rsidR="004C092F" w:rsidRPr="001A0577">
        <w:rPr>
          <w:b/>
          <w:sz w:val="24"/>
          <w:szCs w:val="24"/>
        </w:rPr>
        <w:t xml:space="preserve"> with a</w:t>
      </w:r>
      <w:r w:rsidR="00F54661">
        <w:rPr>
          <w:b/>
          <w:sz w:val="24"/>
          <w:szCs w:val="24"/>
        </w:rPr>
        <w:t xml:space="preserve"> high and low QI</w:t>
      </w:r>
      <w:r w:rsidR="004C092F" w:rsidRPr="001A0577">
        <w:rPr>
          <w:b/>
          <w:sz w:val="24"/>
          <w:szCs w:val="24"/>
        </w:rPr>
        <w:t xml:space="preserve"> maturity.</w:t>
      </w:r>
      <w:proofErr w:type="gramEnd"/>
      <w:r w:rsidR="004C092F" w:rsidRPr="001A0577">
        <w:rPr>
          <w:b/>
          <w:sz w:val="24"/>
          <w:szCs w:val="24"/>
        </w:rPr>
        <w:t xml:space="preserve"> </w:t>
      </w:r>
      <w:proofErr w:type="gramStart"/>
      <w:r w:rsidR="004C092F" w:rsidRPr="001A0577">
        <w:rPr>
          <w:b/>
          <w:sz w:val="24"/>
          <w:szCs w:val="24"/>
        </w:rPr>
        <w:t>Illustrative data for each theme</w:t>
      </w:r>
      <w:r w:rsidR="004C092F" w:rsidRPr="00D63145">
        <w:rPr>
          <w:sz w:val="24"/>
          <w:szCs w:val="24"/>
        </w:rPr>
        <w:t>.</w:t>
      </w:r>
      <w:proofErr w:type="gramEnd"/>
      <w:r w:rsidR="004C092F" w:rsidRPr="00D63145">
        <w:rPr>
          <w:sz w:val="24"/>
          <w:szCs w:val="24"/>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499"/>
        <w:gridCol w:w="6095"/>
      </w:tblGrid>
      <w:tr w:rsidR="004C092F" w:rsidRPr="0039621D" w14:paraId="5685C125" w14:textId="77777777" w:rsidTr="0086295D">
        <w:tc>
          <w:tcPr>
            <w:tcW w:w="2122" w:type="dxa"/>
          </w:tcPr>
          <w:p w14:paraId="6D80584B" w14:textId="77777777" w:rsidR="004C092F" w:rsidRPr="0039621D" w:rsidRDefault="004C092F" w:rsidP="0086295D">
            <w:pPr>
              <w:spacing w:after="0" w:line="240" w:lineRule="auto"/>
              <w:rPr>
                <w:sz w:val="24"/>
                <w:szCs w:val="24"/>
              </w:rPr>
            </w:pPr>
          </w:p>
        </w:tc>
        <w:tc>
          <w:tcPr>
            <w:tcW w:w="5499" w:type="dxa"/>
          </w:tcPr>
          <w:p w14:paraId="6FC824E3" w14:textId="77777777" w:rsidR="004C092F" w:rsidRPr="0039621D" w:rsidRDefault="004C092F" w:rsidP="0086295D">
            <w:pPr>
              <w:spacing w:after="0" w:line="240" w:lineRule="auto"/>
              <w:rPr>
                <w:sz w:val="24"/>
                <w:szCs w:val="24"/>
              </w:rPr>
            </w:pPr>
            <w:r w:rsidRPr="0039621D">
              <w:rPr>
                <w:sz w:val="24"/>
                <w:szCs w:val="24"/>
              </w:rPr>
              <w:t>High</w:t>
            </w:r>
          </w:p>
        </w:tc>
        <w:tc>
          <w:tcPr>
            <w:tcW w:w="6095" w:type="dxa"/>
          </w:tcPr>
          <w:p w14:paraId="6C3C0B2D" w14:textId="77777777" w:rsidR="004C092F" w:rsidRPr="0039621D" w:rsidRDefault="004C092F" w:rsidP="0086295D">
            <w:pPr>
              <w:spacing w:after="0" w:line="240" w:lineRule="auto"/>
              <w:rPr>
                <w:sz w:val="24"/>
                <w:szCs w:val="24"/>
              </w:rPr>
            </w:pPr>
            <w:r w:rsidRPr="0039621D">
              <w:rPr>
                <w:sz w:val="24"/>
                <w:szCs w:val="24"/>
              </w:rPr>
              <w:t>Low</w:t>
            </w:r>
          </w:p>
        </w:tc>
      </w:tr>
      <w:tr w:rsidR="004C092F" w:rsidRPr="0039621D" w14:paraId="263488C3" w14:textId="77777777" w:rsidTr="0086295D">
        <w:tc>
          <w:tcPr>
            <w:tcW w:w="2122" w:type="dxa"/>
          </w:tcPr>
          <w:p w14:paraId="644F95C3" w14:textId="77777777" w:rsidR="004C092F" w:rsidRPr="0039621D" w:rsidRDefault="004C092F" w:rsidP="0086295D">
            <w:pPr>
              <w:spacing w:after="0" w:line="240" w:lineRule="auto"/>
              <w:rPr>
                <w:sz w:val="24"/>
                <w:szCs w:val="24"/>
              </w:rPr>
            </w:pPr>
            <w:proofErr w:type="spellStart"/>
            <w:r w:rsidRPr="0039621D">
              <w:rPr>
                <w:sz w:val="24"/>
                <w:szCs w:val="24"/>
              </w:rPr>
              <w:t>Prioritising</w:t>
            </w:r>
            <w:proofErr w:type="spellEnd"/>
            <w:r w:rsidRPr="0039621D">
              <w:rPr>
                <w:sz w:val="24"/>
                <w:szCs w:val="24"/>
              </w:rPr>
              <w:t xml:space="preserve"> QI </w:t>
            </w:r>
          </w:p>
          <w:p w14:paraId="5C313434" w14:textId="77777777" w:rsidR="004C092F" w:rsidRPr="0039621D" w:rsidRDefault="004C092F" w:rsidP="0086295D">
            <w:pPr>
              <w:spacing w:after="0" w:line="240" w:lineRule="auto"/>
              <w:rPr>
                <w:sz w:val="24"/>
                <w:szCs w:val="24"/>
              </w:rPr>
            </w:pPr>
          </w:p>
        </w:tc>
        <w:tc>
          <w:tcPr>
            <w:tcW w:w="5499" w:type="dxa"/>
          </w:tcPr>
          <w:p w14:paraId="66AC8AFA" w14:textId="77777777" w:rsidR="004C092F" w:rsidRPr="0039621D" w:rsidRDefault="004C092F" w:rsidP="0086295D">
            <w:pPr>
              <w:spacing w:after="0" w:line="240" w:lineRule="auto"/>
              <w:rPr>
                <w:sz w:val="24"/>
                <w:szCs w:val="24"/>
              </w:rPr>
            </w:pPr>
            <w:r>
              <w:rPr>
                <w:sz w:val="24"/>
                <w:szCs w:val="24"/>
              </w:rPr>
              <w:t>The f</w:t>
            </w:r>
            <w:r w:rsidRPr="0039621D">
              <w:rPr>
                <w:sz w:val="24"/>
                <w:szCs w:val="24"/>
              </w:rPr>
              <w:t>irst item on the agenda</w:t>
            </w:r>
            <w:r>
              <w:rPr>
                <w:sz w:val="24"/>
                <w:szCs w:val="24"/>
              </w:rPr>
              <w:t xml:space="preserve"> is</w:t>
            </w:r>
            <w:r w:rsidRPr="0039621D">
              <w:rPr>
                <w:sz w:val="24"/>
                <w:szCs w:val="24"/>
              </w:rPr>
              <w:t xml:space="preserve"> ‘QI strategy’. (</w:t>
            </w:r>
            <w:r>
              <w:rPr>
                <w:sz w:val="24"/>
                <w:szCs w:val="24"/>
              </w:rPr>
              <w:t xml:space="preserve">Documentary analysis, </w:t>
            </w:r>
            <w:r w:rsidRPr="0039621D">
              <w:rPr>
                <w:sz w:val="24"/>
                <w:szCs w:val="24"/>
              </w:rPr>
              <w:t>board minutes</w:t>
            </w:r>
            <w:r>
              <w:rPr>
                <w:sz w:val="24"/>
                <w:szCs w:val="24"/>
              </w:rPr>
              <w:t xml:space="preserve">, </w:t>
            </w:r>
            <w:proofErr w:type="spellStart"/>
            <w:r w:rsidR="00C86553">
              <w:rPr>
                <w:sz w:val="24"/>
                <w:szCs w:val="24"/>
              </w:rPr>
              <w:t>Organisation</w:t>
            </w:r>
            <w:proofErr w:type="spellEnd"/>
            <w:r>
              <w:rPr>
                <w:sz w:val="24"/>
                <w:szCs w:val="24"/>
              </w:rPr>
              <w:t xml:space="preserve"> 11</w:t>
            </w:r>
            <w:r w:rsidRPr="0039621D">
              <w:rPr>
                <w:sz w:val="24"/>
                <w:szCs w:val="24"/>
              </w:rPr>
              <w:t>).</w:t>
            </w:r>
          </w:p>
          <w:p w14:paraId="045C7BBB" w14:textId="77777777" w:rsidR="004C092F" w:rsidRPr="0039621D" w:rsidRDefault="004C092F" w:rsidP="0086295D">
            <w:pPr>
              <w:spacing w:after="0" w:line="240" w:lineRule="auto"/>
              <w:rPr>
                <w:sz w:val="24"/>
                <w:szCs w:val="24"/>
              </w:rPr>
            </w:pPr>
          </w:p>
          <w:p w14:paraId="6B035F6A" w14:textId="77777777" w:rsidR="004C092F" w:rsidRPr="0039621D" w:rsidRDefault="004C092F" w:rsidP="0086295D">
            <w:pPr>
              <w:spacing w:after="0" w:line="240" w:lineRule="auto"/>
              <w:rPr>
                <w:sz w:val="24"/>
                <w:szCs w:val="24"/>
              </w:rPr>
            </w:pPr>
            <w:r w:rsidRPr="0039621D">
              <w:rPr>
                <w:sz w:val="24"/>
                <w:szCs w:val="24"/>
              </w:rPr>
              <w:t xml:space="preserve">Quality part of the agenda was 65 </w:t>
            </w:r>
            <w:proofErr w:type="spellStart"/>
            <w:r w:rsidRPr="0039621D">
              <w:rPr>
                <w:sz w:val="24"/>
                <w:szCs w:val="24"/>
              </w:rPr>
              <w:t>mins</w:t>
            </w:r>
            <w:proofErr w:type="spellEnd"/>
            <w:r w:rsidRPr="0039621D">
              <w:rPr>
                <w:sz w:val="24"/>
                <w:szCs w:val="24"/>
              </w:rPr>
              <w:t xml:space="preserve"> (of total board meeting duration of 2 hours)</w:t>
            </w:r>
            <w:proofErr w:type="gramStart"/>
            <w:r w:rsidRPr="0039621D">
              <w:rPr>
                <w:sz w:val="24"/>
                <w:szCs w:val="24"/>
              </w:rPr>
              <w:t>,</w:t>
            </w:r>
            <w:proofErr w:type="gramEnd"/>
            <w:r w:rsidRPr="0039621D">
              <w:rPr>
                <w:sz w:val="24"/>
                <w:szCs w:val="24"/>
              </w:rPr>
              <w:t xml:space="preserve"> QI related elements </w:t>
            </w:r>
            <w:proofErr w:type="spellStart"/>
            <w:r w:rsidRPr="0039621D">
              <w:rPr>
                <w:sz w:val="24"/>
                <w:szCs w:val="24"/>
              </w:rPr>
              <w:t>totalled</w:t>
            </w:r>
            <w:proofErr w:type="spellEnd"/>
            <w:r w:rsidRPr="0039621D">
              <w:rPr>
                <w:sz w:val="24"/>
                <w:szCs w:val="24"/>
              </w:rPr>
              <w:t xml:space="preserve"> c.26 </w:t>
            </w:r>
            <w:proofErr w:type="spellStart"/>
            <w:r w:rsidRPr="0039621D">
              <w:rPr>
                <w:sz w:val="24"/>
                <w:szCs w:val="24"/>
              </w:rPr>
              <w:t>mins</w:t>
            </w:r>
            <w:proofErr w:type="spellEnd"/>
            <w:r w:rsidRPr="0039621D">
              <w:rPr>
                <w:sz w:val="24"/>
                <w:szCs w:val="24"/>
              </w:rPr>
              <w:t xml:space="preserve"> (remainder focused on performance-</w:t>
            </w:r>
            <w:r>
              <w:rPr>
                <w:sz w:val="24"/>
                <w:szCs w:val="24"/>
              </w:rPr>
              <w:t xml:space="preserve">related discussion). (Board observation, </w:t>
            </w:r>
            <w:proofErr w:type="spellStart"/>
            <w:r w:rsidR="00C86553">
              <w:rPr>
                <w:sz w:val="24"/>
                <w:szCs w:val="24"/>
              </w:rPr>
              <w:t>Organisation</w:t>
            </w:r>
            <w:proofErr w:type="spellEnd"/>
            <w:r>
              <w:rPr>
                <w:sz w:val="24"/>
                <w:szCs w:val="24"/>
              </w:rPr>
              <w:t xml:space="preserve"> 1</w:t>
            </w:r>
            <w:r w:rsidRPr="0039621D">
              <w:rPr>
                <w:sz w:val="24"/>
                <w:szCs w:val="24"/>
              </w:rPr>
              <w:t>)</w:t>
            </w:r>
          </w:p>
          <w:p w14:paraId="7B706555" w14:textId="77777777" w:rsidR="004C092F" w:rsidRPr="0039621D" w:rsidRDefault="004C092F" w:rsidP="0086295D">
            <w:pPr>
              <w:spacing w:after="0" w:line="240" w:lineRule="auto"/>
              <w:rPr>
                <w:sz w:val="24"/>
                <w:szCs w:val="24"/>
              </w:rPr>
            </w:pPr>
          </w:p>
          <w:p w14:paraId="21EC6996" w14:textId="77777777" w:rsidR="004C092F" w:rsidRPr="0039621D" w:rsidRDefault="004C092F" w:rsidP="0086295D">
            <w:pPr>
              <w:spacing w:after="0" w:line="240" w:lineRule="auto"/>
              <w:rPr>
                <w:sz w:val="24"/>
                <w:szCs w:val="24"/>
              </w:rPr>
            </w:pPr>
            <w:r w:rsidRPr="0039621D">
              <w:rPr>
                <w:sz w:val="24"/>
                <w:szCs w:val="24"/>
              </w:rPr>
              <w:t>Appeared to be fairly good devolvement to committee structures. Report was given to the board but was taken as read, wit</w:t>
            </w:r>
            <w:r>
              <w:rPr>
                <w:sz w:val="24"/>
                <w:szCs w:val="24"/>
              </w:rPr>
              <w:t>h highlights and Q&amp;A. (B</w:t>
            </w:r>
            <w:r w:rsidRPr="0039621D">
              <w:rPr>
                <w:sz w:val="24"/>
                <w:szCs w:val="24"/>
              </w:rPr>
              <w:t>oard observation</w:t>
            </w:r>
            <w:r>
              <w:rPr>
                <w:sz w:val="24"/>
                <w:szCs w:val="24"/>
              </w:rPr>
              <w:t xml:space="preserve">, </w:t>
            </w:r>
            <w:proofErr w:type="spellStart"/>
            <w:r w:rsidR="00C86553">
              <w:rPr>
                <w:sz w:val="24"/>
                <w:szCs w:val="24"/>
              </w:rPr>
              <w:t>Organisation</w:t>
            </w:r>
            <w:proofErr w:type="spellEnd"/>
            <w:r>
              <w:rPr>
                <w:sz w:val="24"/>
                <w:szCs w:val="24"/>
              </w:rPr>
              <w:t xml:space="preserve"> 1</w:t>
            </w:r>
            <w:r w:rsidRPr="0039621D">
              <w:rPr>
                <w:sz w:val="24"/>
                <w:szCs w:val="24"/>
              </w:rPr>
              <w:t>).</w:t>
            </w:r>
          </w:p>
          <w:p w14:paraId="059B7524" w14:textId="77777777" w:rsidR="004C092F" w:rsidRPr="0039621D" w:rsidRDefault="004C092F" w:rsidP="0086295D">
            <w:pPr>
              <w:spacing w:after="0" w:line="240" w:lineRule="auto"/>
              <w:rPr>
                <w:sz w:val="24"/>
                <w:szCs w:val="24"/>
              </w:rPr>
            </w:pPr>
          </w:p>
          <w:p w14:paraId="37E98ACB" w14:textId="77777777" w:rsidR="004C092F" w:rsidRPr="0039621D" w:rsidRDefault="004C092F" w:rsidP="0086295D">
            <w:pPr>
              <w:spacing w:after="0" w:line="240" w:lineRule="auto"/>
              <w:rPr>
                <w:sz w:val="24"/>
                <w:szCs w:val="24"/>
              </w:rPr>
            </w:pPr>
            <w:r w:rsidRPr="0039621D">
              <w:rPr>
                <w:sz w:val="24"/>
                <w:szCs w:val="24"/>
              </w:rPr>
              <w:t xml:space="preserve">Chair noted that </w:t>
            </w:r>
            <w:r w:rsidRPr="00A274BA">
              <w:rPr>
                <w:sz w:val="24"/>
                <w:szCs w:val="24"/>
              </w:rPr>
              <w:t>‘it was impossible for the board to be involved in an individual case. Need to make sure leadership and management team are dealing with it, and where the system is not working well, training is given. That is as far as the board can go. We will leave you [committee/exec] alone to deal with it and we want to know what progress is made over time’</w:t>
            </w:r>
            <w:r>
              <w:rPr>
                <w:i/>
                <w:sz w:val="24"/>
                <w:szCs w:val="24"/>
              </w:rPr>
              <w:t xml:space="preserve">. </w:t>
            </w:r>
            <w:r>
              <w:rPr>
                <w:sz w:val="24"/>
                <w:szCs w:val="24"/>
              </w:rPr>
              <w:t>(B</w:t>
            </w:r>
            <w:r w:rsidRPr="0039621D">
              <w:rPr>
                <w:sz w:val="24"/>
                <w:szCs w:val="24"/>
              </w:rPr>
              <w:t>oard observation</w:t>
            </w:r>
            <w:r>
              <w:rPr>
                <w:sz w:val="24"/>
                <w:szCs w:val="24"/>
              </w:rPr>
              <w:t xml:space="preserve">, </w:t>
            </w:r>
            <w:proofErr w:type="spellStart"/>
            <w:r w:rsidR="00C86553">
              <w:rPr>
                <w:sz w:val="24"/>
                <w:szCs w:val="24"/>
              </w:rPr>
              <w:t>Organisation</w:t>
            </w:r>
            <w:proofErr w:type="spellEnd"/>
            <w:r>
              <w:rPr>
                <w:sz w:val="24"/>
                <w:szCs w:val="24"/>
              </w:rPr>
              <w:t xml:space="preserve"> 1</w:t>
            </w:r>
            <w:r w:rsidRPr="0039621D">
              <w:rPr>
                <w:sz w:val="24"/>
                <w:szCs w:val="24"/>
              </w:rPr>
              <w:t>)</w:t>
            </w:r>
          </w:p>
        </w:tc>
        <w:tc>
          <w:tcPr>
            <w:tcW w:w="6095" w:type="dxa"/>
          </w:tcPr>
          <w:p w14:paraId="157E67BD" w14:textId="77777777" w:rsidR="004C092F" w:rsidRPr="0039621D" w:rsidRDefault="004C092F" w:rsidP="0086295D">
            <w:pPr>
              <w:spacing w:after="0" w:line="240" w:lineRule="auto"/>
              <w:rPr>
                <w:rFonts w:cs="Verdana"/>
                <w:sz w:val="24"/>
                <w:szCs w:val="24"/>
              </w:rPr>
            </w:pPr>
            <w:r w:rsidRPr="0039621D">
              <w:rPr>
                <w:rFonts w:cs="Verdana"/>
                <w:sz w:val="24"/>
                <w:szCs w:val="24"/>
              </w:rPr>
              <w:t>All matters appeared to be dealt with at the board meeting. No confidence or structure in place for sub-committees to deal with items</w:t>
            </w:r>
            <w:r>
              <w:rPr>
                <w:rFonts w:cs="Verdana"/>
                <w:sz w:val="24"/>
                <w:szCs w:val="24"/>
              </w:rPr>
              <w:t>.</w:t>
            </w:r>
            <w:r w:rsidRPr="0039621D">
              <w:rPr>
                <w:rFonts w:cs="Verdana"/>
                <w:sz w:val="24"/>
                <w:szCs w:val="24"/>
              </w:rPr>
              <w:t xml:space="preserve"> </w:t>
            </w:r>
            <w:r>
              <w:rPr>
                <w:rFonts w:cs="Verdana"/>
                <w:sz w:val="24"/>
                <w:szCs w:val="24"/>
              </w:rPr>
              <w:t>(B</w:t>
            </w:r>
            <w:r w:rsidRPr="0039621D">
              <w:rPr>
                <w:rFonts w:cs="Verdana"/>
                <w:sz w:val="24"/>
                <w:szCs w:val="24"/>
              </w:rPr>
              <w:t>oard observation</w:t>
            </w:r>
            <w:r>
              <w:rPr>
                <w:rFonts w:cs="Verdana"/>
                <w:sz w:val="24"/>
                <w:szCs w:val="24"/>
              </w:rPr>
              <w:t xml:space="preserve">, </w:t>
            </w:r>
            <w:proofErr w:type="spellStart"/>
            <w:r w:rsidR="00C86553">
              <w:rPr>
                <w:rFonts w:cs="Verdana"/>
                <w:sz w:val="24"/>
                <w:szCs w:val="24"/>
              </w:rPr>
              <w:t>Organisation</w:t>
            </w:r>
            <w:proofErr w:type="spellEnd"/>
            <w:r>
              <w:rPr>
                <w:rFonts w:cs="Verdana"/>
                <w:sz w:val="24"/>
                <w:szCs w:val="24"/>
              </w:rPr>
              <w:t xml:space="preserve"> 7)</w:t>
            </w:r>
          </w:p>
          <w:p w14:paraId="2D5E76E8" w14:textId="77777777" w:rsidR="004C092F" w:rsidRPr="0039621D" w:rsidRDefault="004C092F" w:rsidP="0086295D">
            <w:pPr>
              <w:spacing w:after="0" w:line="240" w:lineRule="auto"/>
              <w:rPr>
                <w:rFonts w:cs="Verdana"/>
                <w:sz w:val="24"/>
                <w:szCs w:val="24"/>
              </w:rPr>
            </w:pPr>
          </w:p>
          <w:p w14:paraId="1C04736E" w14:textId="77777777" w:rsidR="004C092F" w:rsidRPr="0039621D" w:rsidRDefault="004C092F" w:rsidP="0086295D">
            <w:pPr>
              <w:spacing w:after="0" w:line="240" w:lineRule="auto"/>
              <w:rPr>
                <w:rFonts w:cs="Verdana"/>
                <w:sz w:val="24"/>
                <w:szCs w:val="24"/>
              </w:rPr>
            </w:pPr>
            <w:r w:rsidRPr="0039621D">
              <w:rPr>
                <w:rFonts w:cs="Verdana"/>
                <w:sz w:val="24"/>
                <w:szCs w:val="24"/>
              </w:rPr>
              <w:t>Quality and safety early in the agenda but af</w:t>
            </w:r>
            <w:r>
              <w:rPr>
                <w:rFonts w:cs="Verdana"/>
                <w:sz w:val="24"/>
                <w:szCs w:val="24"/>
              </w:rPr>
              <w:t>ter all the external reports – M</w:t>
            </w:r>
            <w:r w:rsidRPr="0039621D">
              <w:rPr>
                <w:rFonts w:cs="Verdana"/>
                <w:sz w:val="24"/>
                <w:szCs w:val="24"/>
              </w:rPr>
              <w:t xml:space="preserve">onitor, CQC, Keogh declaration, KPMG action plan etc.  </w:t>
            </w:r>
            <w:r>
              <w:rPr>
                <w:rFonts w:cs="Verdana"/>
                <w:sz w:val="24"/>
                <w:szCs w:val="24"/>
              </w:rPr>
              <w:t xml:space="preserve">(Documentary analysis, </w:t>
            </w:r>
            <w:r w:rsidRPr="0039621D">
              <w:rPr>
                <w:rFonts w:cs="Verdana"/>
                <w:sz w:val="24"/>
                <w:szCs w:val="24"/>
              </w:rPr>
              <w:t>board minutes</w:t>
            </w:r>
            <w:r>
              <w:rPr>
                <w:rFonts w:cs="Verdana"/>
                <w:sz w:val="24"/>
                <w:szCs w:val="24"/>
              </w:rPr>
              <w:t xml:space="preserve">, </w:t>
            </w:r>
            <w:proofErr w:type="spellStart"/>
            <w:r w:rsidR="00C86553">
              <w:rPr>
                <w:rFonts w:cs="Verdana"/>
                <w:sz w:val="24"/>
                <w:szCs w:val="24"/>
              </w:rPr>
              <w:t>Organisation</w:t>
            </w:r>
            <w:proofErr w:type="spellEnd"/>
            <w:r>
              <w:rPr>
                <w:rFonts w:cs="Verdana"/>
                <w:sz w:val="24"/>
                <w:szCs w:val="24"/>
              </w:rPr>
              <w:t xml:space="preserve"> 7)</w:t>
            </w:r>
            <w:r w:rsidRPr="0039621D">
              <w:rPr>
                <w:rFonts w:cs="Verdana"/>
                <w:sz w:val="24"/>
                <w:szCs w:val="24"/>
              </w:rPr>
              <w:t xml:space="preserve"> </w:t>
            </w:r>
          </w:p>
          <w:p w14:paraId="71CD11EF" w14:textId="77777777" w:rsidR="004C092F" w:rsidRPr="0039621D" w:rsidRDefault="004C092F" w:rsidP="0086295D">
            <w:pPr>
              <w:spacing w:after="0" w:line="240" w:lineRule="auto"/>
              <w:rPr>
                <w:rFonts w:cs="Verdana"/>
                <w:sz w:val="24"/>
                <w:szCs w:val="24"/>
              </w:rPr>
            </w:pPr>
          </w:p>
          <w:p w14:paraId="6335E8E5" w14:textId="77777777" w:rsidR="004C092F" w:rsidRPr="0039621D" w:rsidRDefault="004C092F" w:rsidP="0086295D">
            <w:pPr>
              <w:spacing w:after="0" w:line="240" w:lineRule="auto"/>
              <w:rPr>
                <w:rFonts w:cs="Verdana"/>
                <w:sz w:val="24"/>
                <w:szCs w:val="24"/>
              </w:rPr>
            </w:pPr>
            <w:r>
              <w:rPr>
                <w:rFonts w:cs="Verdana"/>
                <w:sz w:val="24"/>
                <w:szCs w:val="24"/>
              </w:rPr>
              <w:t>The report from the q</w:t>
            </w:r>
            <w:r w:rsidRPr="0039621D">
              <w:rPr>
                <w:rFonts w:cs="Verdana"/>
                <w:sz w:val="24"/>
                <w:szCs w:val="24"/>
              </w:rPr>
              <w:t>uality committee</w:t>
            </w:r>
            <w:r>
              <w:rPr>
                <w:rFonts w:cs="Verdana"/>
                <w:sz w:val="24"/>
                <w:szCs w:val="24"/>
              </w:rPr>
              <w:t xml:space="preserve"> was given by the </w:t>
            </w:r>
            <w:r w:rsidRPr="0039621D">
              <w:rPr>
                <w:rFonts w:cs="Verdana"/>
                <w:sz w:val="24"/>
                <w:szCs w:val="24"/>
              </w:rPr>
              <w:t xml:space="preserve">Nursing Director. The committee has been inquorate for 3 meetings. Not much reported at this point. Appeared there wasn’t a strong handle on the function of this committee and its function was being picked up in the CQC special measures Improvement Plan and other parts of the board meeting and therefore all quality discussion was at the board level. </w:t>
            </w:r>
            <w:r>
              <w:rPr>
                <w:rFonts w:cs="Verdana"/>
                <w:sz w:val="24"/>
                <w:szCs w:val="24"/>
              </w:rPr>
              <w:t>(B</w:t>
            </w:r>
            <w:r w:rsidRPr="0039621D">
              <w:rPr>
                <w:rFonts w:cs="Verdana"/>
                <w:sz w:val="24"/>
                <w:szCs w:val="24"/>
              </w:rPr>
              <w:t>oard observation</w:t>
            </w:r>
            <w:r>
              <w:rPr>
                <w:rFonts w:cs="Verdana"/>
                <w:sz w:val="24"/>
                <w:szCs w:val="24"/>
              </w:rPr>
              <w:t xml:space="preserve">, </w:t>
            </w:r>
            <w:proofErr w:type="spellStart"/>
            <w:r w:rsidR="00C86553">
              <w:rPr>
                <w:rFonts w:cs="Verdana"/>
                <w:sz w:val="24"/>
                <w:szCs w:val="24"/>
              </w:rPr>
              <w:t>Organisation</w:t>
            </w:r>
            <w:proofErr w:type="spellEnd"/>
            <w:r>
              <w:rPr>
                <w:rFonts w:cs="Verdana"/>
                <w:sz w:val="24"/>
                <w:szCs w:val="24"/>
              </w:rPr>
              <w:t xml:space="preserve"> 5</w:t>
            </w:r>
            <w:r w:rsidRPr="0039621D">
              <w:rPr>
                <w:rFonts w:cs="Verdana"/>
                <w:sz w:val="24"/>
                <w:szCs w:val="24"/>
              </w:rPr>
              <w:t>).</w:t>
            </w:r>
          </w:p>
        </w:tc>
      </w:tr>
      <w:tr w:rsidR="004C092F" w:rsidRPr="0039621D" w14:paraId="10FFAC5A" w14:textId="77777777" w:rsidTr="0086295D">
        <w:tc>
          <w:tcPr>
            <w:tcW w:w="2122" w:type="dxa"/>
          </w:tcPr>
          <w:p w14:paraId="486F6613" w14:textId="77777777" w:rsidR="004C092F" w:rsidRPr="0039621D" w:rsidRDefault="004C092F" w:rsidP="0086295D">
            <w:pPr>
              <w:spacing w:after="0" w:line="240" w:lineRule="auto"/>
              <w:rPr>
                <w:sz w:val="24"/>
                <w:szCs w:val="24"/>
              </w:rPr>
            </w:pPr>
            <w:r w:rsidRPr="0039621D">
              <w:rPr>
                <w:sz w:val="24"/>
                <w:szCs w:val="24"/>
              </w:rPr>
              <w:t xml:space="preserve">Balancing a short-term </w:t>
            </w:r>
            <w:r w:rsidR="005C5F19">
              <w:rPr>
                <w:sz w:val="24"/>
                <w:szCs w:val="24"/>
              </w:rPr>
              <w:t xml:space="preserve">(external) </w:t>
            </w:r>
            <w:r w:rsidRPr="0039621D">
              <w:rPr>
                <w:sz w:val="24"/>
                <w:szCs w:val="24"/>
              </w:rPr>
              <w:t xml:space="preserve">focus with </w:t>
            </w:r>
            <w:r w:rsidR="005C5F19">
              <w:rPr>
                <w:sz w:val="24"/>
                <w:szCs w:val="24"/>
              </w:rPr>
              <w:t>a</w:t>
            </w:r>
            <w:r w:rsidRPr="0039621D">
              <w:rPr>
                <w:sz w:val="24"/>
                <w:szCs w:val="24"/>
              </w:rPr>
              <w:t xml:space="preserve"> long term</w:t>
            </w:r>
            <w:r w:rsidR="009E5F2C">
              <w:rPr>
                <w:sz w:val="24"/>
                <w:szCs w:val="24"/>
              </w:rPr>
              <w:t xml:space="preserve"> </w:t>
            </w:r>
            <w:r w:rsidR="005C5F19">
              <w:rPr>
                <w:sz w:val="24"/>
                <w:szCs w:val="24"/>
              </w:rPr>
              <w:t>(internal)</w:t>
            </w:r>
            <w:r w:rsidRPr="0039621D">
              <w:rPr>
                <w:sz w:val="24"/>
                <w:szCs w:val="24"/>
              </w:rPr>
              <w:t xml:space="preserve"> focus on QI</w:t>
            </w:r>
          </w:p>
        </w:tc>
        <w:tc>
          <w:tcPr>
            <w:tcW w:w="5499" w:type="dxa"/>
          </w:tcPr>
          <w:p w14:paraId="74ABBA72" w14:textId="77777777" w:rsidR="004C092F" w:rsidRPr="0039621D" w:rsidRDefault="00732036" w:rsidP="0086295D">
            <w:pPr>
              <w:spacing w:after="0" w:line="240" w:lineRule="auto"/>
              <w:rPr>
                <w:sz w:val="24"/>
                <w:szCs w:val="24"/>
              </w:rPr>
            </w:pPr>
            <w:r>
              <w:rPr>
                <w:sz w:val="24"/>
                <w:szCs w:val="24"/>
              </w:rPr>
              <w:t>‘</w:t>
            </w:r>
            <w:r w:rsidR="004C092F" w:rsidRPr="0039621D">
              <w:rPr>
                <w:sz w:val="24"/>
                <w:szCs w:val="24"/>
              </w:rPr>
              <w:t>If you get people who</w:t>
            </w:r>
            <w:r w:rsidR="004C092F">
              <w:rPr>
                <w:sz w:val="24"/>
                <w:szCs w:val="24"/>
              </w:rPr>
              <w:t xml:space="preserve">se </w:t>
            </w:r>
            <w:r w:rsidR="004C092F" w:rsidRPr="0039621D">
              <w:rPr>
                <w:sz w:val="24"/>
                <w:szCs w:val="24"/>
              </w:rPr>
              <w:t>mindset is caring, and being candid, they’re more likely to adopt the quality processes and procedures that you require.</w:t>
            </w:r>
            <w:r>
              <w:rPr>
                <w:sz w:val="24"/>
                <w:szCs w:val="24"/>
              </w:rPr>
              <w:t>’</w:t>
            </w:r>
            <w:r w:rsidR="004C092F" w:rsidRPr="0039621D">
              <w:rPr>
                <w:sz w:val="24"/>
                <w:szCs w:val="24"/>
              </w:rPr>
              <w:t xml:space="preserve"> (Interview, chair, </w:t>
            </w:r>
            <w:proofErr w:type="spellStart"/>
            <w:r w:rsidR="00C86553">
              <w:rPr>
                <w:sz w:val="24"/>
                <w:szCs w:val="24"/>
              </w:rPr>
              <w:t>Organisation</w:t>
            </w:r>
            <w:proofErr w:type="spellEnd"/>
            <w:r w:rsidR="004C092F" w:rsidRPr="0039621D">
              <w:rPr>
                <w:sz w:val="24"/>
                <w:szCs w:val="24"/>
              </w:rPr>
              <w:t xml:space="preserve"> 2)</w:t>
            </w:r>
          </w:p>
          <w:p w14:paraId="7B1C958E" w14:textId="77777777" w:rsidR="004C092F" w:rsidRPr="0039621D" w:rsidRDefault="004C092F" w:rsidP="0086295D">
            <w:pPr>
              <w:spacing w:after="0" w:line="240" w:lineRule="auto"/>
              <w:rPr>
                <w:sz w:val="24"/>
                <w:szCs w:val="24"/>
              </w:rPr>
            </w:pPr>
          </w:p>
          <w:p w14:paraId="12A26964" w14:textId="08D0FC09" w:rsidR="004C092F" w:rsidRPr="0039621D" w:rsidRDefault="00A274BA" w:rsidP="0086295D">
            <w:pPr>
              <w:spacing w:after="0" w:line="240" w:lineRule="auto"/>
              <w:rPr>
                <w:sz w:val="24"/>
                <w:szCs w:val="24"/>
              </w:rPr>
            </w:pPr>
            <w:r>
              <w:rPr>
                <w:sz w:val="24"/>
                <w:szCs w:val="24"/>
              </w:rPr>
              <w:lastRenderedPageBreak/>
              <w:t>‘</w:t>
            </w:r>
            <w:r w:rsidR="004C092F" w:rsidRPr="0039621D">
              <w:rPr>
                <w:sz w:val="24"/>
                <w:szCs w:val="24"/>
              </w:rPr>
              <w:t xml:space="preserve">You can only really rely on information that you get if you </w:t>
            </w:r>
            <w:r w:rsidR="00C86553">
              <w:rPr>
                <w:sz w:val="24"/>
                <w:szCs w:val="24"/>
              </w:rPr>
              <w:t>trust</w:t>
            </w:r>
            <w:r w:rsidR="004C092F" w:rsidRPr="0039621D">
              <w:rPr>
                <w:sz w:val="24"/>
                <w:szCs w:val="24"/>
              </w:rPr>
              <w:t xml:space="preserve"> the people working for you, so that’s why it’s so important for the board. We’re very clear about it in recruitment process, appointment process, revalidation process, and so on. Because </w:t>
            </w:r>
            <w:r w:rsidR="00C86553">
              <w:rPr>
                <w:sz w:val="24"/>
                <w:szCs w:val="24"/>
              </w:rPr>
              <w:t>trust</w:t>
            </w:r>
            <w:r w:rsidR="004C092F" w:rsidRPr="0039621D">
              <w:rPr>
                <w:sz w:val="24"/>
                <w:szCs w:val="24"/>
              </w:rPr>
              <w:t xml:space="preserve"> is an essentia</w:t>
            </w:r>
            <w:r w:rsidR="00692F1E">
              <w:rPr>
                <w:sz w:val="24"/>
                <w:szCs w:val="24"/>
              </w:rPr>
              <w:t>l ingredient, when clearly the b</w:t>
            </w:r>
            <w:r w:rsidR="004C092F" w:rsidRPr="0039621D">
              <w:rPr>
                <w:sz w:val="24"/>
                <w:szCs w:val="24"/>
              </w:rPr>
              <w:t xml:space="preserve">oard cannot go through every little detail about whether this patient, or that patient has received the right treatment, the right care, the right </w:t>
            </w:r>
            <w:proofErr w:type="spellStart"/>
            <w:r w:rsidR="004C092F" w:rsidRPr="0039621D">
              <w:rPr>
                <w:sz w:val="24"/>
                <w:szCs w:val="24"/>
              </w:rPr>
              <w:t>behaviours</w:t>
            </w:r>
            <w:proofErr w:type="spellEnd"/>
            <w:r w:rsidR="004C092F" w:rsidRPr="0039621D">
              <w:rPr>
                <w:sz w:val="24"/>
                <w:szCs w:val="24"/>
              </w:rPr>
              <w:t xml:space="preserve"> from the staff.</w:t>
            </w:r>
            <w:r>
              <w:rPr>
                <w:sz w:val="24"/>
                <w:szCs w:val="24"/>
              </w:rPr>
              <w:t>’</w:t>
            </w:r>
            <w:r w:rsidR="004C092F" w:rsidRPr="0039621D">
              <w:rPr>
                <w:sz w:val="24"/>
                <w:szCs w:val="24"/>
              </w:rPr>
              <w:t xml:space="preserve"> (Interview, chair, </w:t>
            </w:r>
            <w:proofErr w:type="spellStart"/>
            <w:r w:rsidR="00C86553">
              <w:rPr>
                <w:sz w:val="24"/>
                <w:szCs w:val="24"/>
              </w:rPr>
              <w:t>Organisation</w:t>
            </w:r>
            <w:proofErr w:type="spellEnd"/>
            <w:r w:rsidR="004C092F" w:rsidRPr="0039621D">
              <w:rPr>
                <w:sz w:val="24"/>
                <w:szCs w:val="24"/>
              </w:rPr>
              <w:t xml:space="preserve"> 2)</w:t>
            </w:r>
          </w:p>
          <w:p w14:paraId="7BB1DE17" w14:textId="77777777" w:rsidR="004C092F" w:rsidRPr="0039621D" w:rsidRDefault="004C092F" w:rsidP="0086295D">
            <w:pPr>
              <w:spacing w:after="0" w:line="240" w:lineRule="auto"/>
              <w:rPr>
                <w:sz w:val="24"/>
                <w:szCs w:val="24"/>
              </w:rPr>
            </w:pPr>
          </w:p>
          <w:p w14:paraId="71A22478" w14:textId="33DCABFA" w:rsidR="004C092F" w:rsidRPr="0039621D" w:rsidRDefault="004C092F" w:rsidP="0086295D">
            <w:pPr>
              <w:spacing w:after="0" w:line="240" w:lineRule="auto"/>
              <w:rPr>
                <w:sz w:val="24"/>
                <w:szCs w:val="24"/>
              </w:rPr>
            </w:pPr>
            <w:proofErr w:type="spellStart"/>
            <w:r w:rsidRPr="0039621D">
              <w:rPr>
                <w:sz w:val="24"/>
                <w:szCs w:val="24"/>
              </w:rPr>
              <w:t>Prioritising</w:t>
            </w:r>
            <w:proofErr w:type="spellEnd"/>
            <w:r w:rsidRPr="0039621D">
              <w:rPr>
                <w:sz w:val="24"/>
                <w:szCs w:val="24"/>
              </w:rPr>
              <w:t xml:space="preserve"> more than ‘must do’s’. Strong sense of owning and executing a QI agenda for their </w:t>
            </w:r>
            <w:proofErr w:type="spellStart"/>
            <w:r w:rsidR="00741CF1">
              <w:rPr>
                <w:sz w:val="24"/>
                <w:szCs w:val="24"/>
              </w:rPr>
              <w:t>o</w:t>
            </w:r>
            <w:r w:rsidR="00C86553">
              <w:rPr>
                <w:sz w:val="24"/>
                <w:szCs w:val="24"/>
              </w:rPr>
              <w:t>rganisation</w:t>
            </w:r>
            <w:proofErr w:type="spellEnd"/>
            <w:r w:rsidRPr="0039621D">
              <w:rPr>
                <w:sz w:val="24"/>
                <w:szCs w:val="24"/>
              </w:rPr>
              <w:t xml:space="preserve"> with national targets being a part of it </w:t>
            </w:r>
            <w:r>
              <w:rPr>
                <w:sz w:val="24"/>
                <w:szCs w:val="24"/>
              </w:rPr>
              <w:t xml:space="preserve">but not the main driver. (Documentary analysis, </w:t>
            </w:r>
            <w:r w:rsidRPr="0039621D">
              <w:rPr>
                <w:sz w:val="24"/>
                <w:szCs w:val="24"/>
              </w:rPr>
              <w:t xml:space="preserve">Quality Account, </w:t>
            </w:r>
            <w:proofErr w:type="spellStart"/>
            <w:r w:rsidR="00C86553">
              <w:rPr>
                <w:sz w:val="24"/>
                <w:szCs w:val="24"/>
              </w:rPr>
              <w:t>Organisation</w:t>
            </w:r>
            <w:proofErr w:type="spellEnd"/>
            <w:r w:rsidRPr="0039621D">
              <w:rPr>
                <w:sz w:val="24"/>
                <w:szCs w:val="24"/>
              </w:rPr>
              <w:t xml:space="preserve"> 1)</w:t>
            </w:r>
          </w:p>
        </w:tc>
        <w:tc>
          <w:tcPr>
            <w:tcW w:w="6095" w:type="dxa"/>
          </w:tcPr>
          <w:p w14:paraId="745E0335" w14:textId="382B07BA" w:rsidR="004C092F" w:rsidRPr="0039621D" w:rsidRDefault="00A274BA" w:rsidP="0086295D">
            <w:pPr>
              <w:spacing w:after="0" w:line="240" w:lineRule="auto"/>
              <w:rPr>
                <w:rFonts w:cs="Verdana"/>
                <w:sz w:val="24"/>
                <w:szCs w:val="24"/>
              </w:rPr>
            </w:pPr>
            <w:r>
              <w:rPr>
                <w:rFonts w:cs="Verdana"/>
                <w:sz w:val="24"/>
                <w:szCs w:val="24"/>
              </w:rPr>
              <w:lastRenderedPageBreak/>
              <w:t>‘</w:t>
            </w:r>
            <w:r w:rsidR="004C092F" w:rsidRPr="0039621D">
              <w:rPr>
                <w:rFonts w:cs="Verdana"/>
                <w:sz w:val="24"/>
                <w:szCs w:val="24"/>
              </w:rPr>
              <w:t xml:space="preserve">To be honest we’re sitting in an </w:t>
            </w:r>
            <w:proofErr w:type="spellStart"/>
            <w:r w:rsidR="004C092F" w:rsidRPr="0039621D">
              <w:rPr>
                <w:rFonts w:cs="Verdana"/>
                <w:sz w:val="24"/>
                <w:szCs w:val="24"/>
              </w:rPr>
              <w:t>organisation</w:t>
            </w:r>
            <w:proofErr w:type="spellEnd"/>
            <w:r w:rsidR="004C092F" w:rsidRPr="0039621D">
              <w:rPr>
                <w:rFonts w:cs="Verdana"/>
                <w:sz w:val="24"/>
                <w:szCs w:val="24"/>
              </w:rPr>
              <w:t xml:space="preserve"> where there has been, to save cash in the past, a disinvestment in the clinical governance team. So 9 or 10 posts were taken out that have never been put back in. We don’t have an electronic patient record, we don’t have order </w:t>
            </w:r>
            <w:proofErr w:type="spellStart"/>
            <w:r w:rsidR="004C092F" w:rsidRPr="0039621D">
              <w:rPr>
                <w:rFonts w:cs="Verdana"/>
                <w:sz w:val="24"/>
                <w:szCs w:val="24"/>
              </w:rPr>
              <w:t>comms</w:t>
            </w:r>
            <w:proofErr w:type="spellEnd"/>
            <w:r w:rsidR="004C092F" w:rsidRPr="0039621D">
              <w:rPr>
                <w:rFonts w:cs="Verdana"/>
                <w:sz w:val="24"/>
                <w:szCs w:val="24"/>
              </w:rPr>
              <w:t xml:space="preserve"> for </w:t>
            </w:r>
            <w:r w:rsidR="004C092F" w:rsidRPr="0039621D">
              <w:rPr>
                <w:rFonts w:cs="Verdana"/>
                <w:sz w:val="24"/>
                <w:szCs w:val="24"/>
              </w:rPr>
              <w:lastRenderedPageBreak/>
              <w:t xml:space="preserve">the labs, we’ve only just gone onto an electronic risk system really, and started to use that.  So we’re not sitting in an </w:t>
            </w:r>
            <w:proofErr w:type="spellStart"/>
            <w:r w:rsidR="004C092F" w:rsidRPr="0039621D">
              <w:rPr>
                <w:rFonts w:cs="Verdana"/>
                <w:sz w:val="24"/>
                <w:szCs w:val="24"/>
              </w:rPr>
              <w:t>organisation</w:t>
            </w:r>
            <w:proofErr w:type="spellEnd"/>
            <w:r w:rsidR="004C092F" w:rsidRPr="0039621D">
              <w:rPr>
                <w:rFonts w:cs="Verdana"/>
                <w:sz w:val="24"/>
                <w:szCs w:val="24"/>
              </w:rPr>
              <w:t xml:space="preserve"> that’s saying well actually we’ve got a pretty good clinical governance structure, we’ve got the right sort of people in place with the time to develop these things.  We’ve got a team that pretty much is fighting to keep its head above water just doing, you know.</w:t>
            </w:r>
            <w:r>
              <w:rPr>
                <w:rFonts w:cs="Verdana"/>
                <w:sz w:val="24"/>
                <w:szCs w:val="24"/>
              </w:rPr>
              <w:t>’</w:t>
            </w:r>
            <w:r w:rsidR="004C092F" w:rsidRPr="0039621D">
              <w:rPr>
                <w:rFonts w:cs="Verdana"/>
                <w:sz w:val="24"/>
                <w:szCs w:val="24"/>
              </w:rPr>
              <w:t xml:space="preserve"> (Interview, Medical Director, </w:t>
            </w:r>
            <w:proofErr w:type="spellStart"/>
            <w:r w:rsidR="00C86553">
              <w:rPr>
                <w:rFonts w:cs="Verdana"/>
                <w:sz w:val="24"/>
                <w:szCs w:val="24"/>
              </w:rPr>
              <w:t>Organisation</w:t>
            </w:r>
            <w:proofErr w:type="spellEnd"/>
            <w:r w:rsidR="004C092F" w:rsidRPr="0039621D">
              <w:rPr>
                <w:rFonts w:cs="Verdana"/>
                <w:sz w:val="24"/>
                <w:szCs w:val="24"/>
              </w:rPr>
              <w:t xml:space="preserve"> 5)</w:t>
            </w:r>
          </w:p>
          <w:p w14:paraId="55ADEC95" w14:textId="77777777" w:rsidR="004C092F" w:rsidRPr="0039621D" w:rsidRDefault="004C092F" w:rsidP="0086295D">
            <w:pPr>
              <w:spacing w:after="0" w:line="240" w:lineRule="auto"/>
              <w:rPr>
                <w:rFonts w:cs="Verdana"/>
                <w:sz w:val="24"/>
                <w:szCs w:val="24"/>
              </w:rPr>
            </w:pPr>
          </w:p>
          <w:p w14:paraId="0C59F25D" w14:textId="19428AE3" w:rsidR="004C092F" w:rsidRPr="0039621D" w:rsidRDefault="00147F85" w:rsidP="0086295D">
            <w:pPr>
              <w:spacing w:after="0" w:line="240" w:lineRule="auto"/>
              <w:rPr>
                <w:sz w:val="24"/>
                <w:szCs w:val="24"/>
              </w:rPr>
            </w:pPr>
            <w:r>
              <w:rPr>
                <w:sz w:val="24"/>
                <w:szCs w:val="24"/>
              </w:rPr>
              <w:t>Trust</w:t>
            </w:r>
            <w:r w:rsidR="004C092F" w:rsidRPr="0039621D">
              <w:rPr>
                <w:sz w:val="24"/>
                <w:szCs w:val="24"/>
              </w:rPr>
              <w:t xml:space="preserve"> in special measures, just focused on short term priorities</w:t>
            </w:r>
            <w:r w:rsidR="004C092F">
              <w:rPr>
                <w:sz w:val="24"/>
                <w:szCs w:val="24"/>
              </w:rPr>
              <w:t>.</w:t>
            </w:r>
            <w:r w:rsidR="004C092F" w:rsidRPr="0039621D">
              <w:rPr>
                <w:sz w:val="24"/>
                <w:szCs w:val="24"/>
              </w:rPr>
              <w:t xml:space="preserve"> (Board observation, </w:t>
            </w:r>
            <w:proofErr w:type="spellStart"/>
            <w:r w:rsidR="00C86553">
              <w:rPr>
                <w:sz w:val="24"/>
                <w:szCs w:val="24"/>
              </w:rPr>
              <w:t>Organisation</w:t>
            </w:r>
            <w:proofErr w:type="spellEnd"/>
            <w:r w:rsidR="004C092F" w:rsidRPr="0039621D">
              <w:rPr>
                <w:sz w:val="24"/>
                <w:szCs w:val="24"/>
              </w:rPr>
              <w:t xml:space="preserve"> 7</w:t>
            </w:r>
            <w:r w:rsidR="004C092F">
              <w:rPr>
                <w:sz w:val="24"/>
                <w:szCs w:val="24"/>
              </w:rPr>
              <w:t>)</w:t>
            </w:r>
            <w:r w:rsidR="004C092F" w:rsidRPr="0039621D">
              <w:rPr>
                <w:sz w:val="24"/>
                <w:szCs w:val="24"/>
              </w:rPr>
              <w:t xml:space="preserve"> </w:t>
            </w:r>
          </w:p>
          <w:p w14:paraId="71B39247" w14:textId="77777777" w:rsidR="004C092F" w:rsidRPr="0039621D" w:rsidRDefault="004C092F" w:rsidP="0086295D">
            <w:pPr>
              <w:spacing w:after="0" w:line="240" w:lineRule="auto"/>
              <w:rPr>
                <w:sz w:val="24"/>
                <w:szCs w:val="24"/>
              </w:rPr>
            </w:pPr>
          </w:p>
        </w:tc>
      </w:tr>
      <w:tr w:rsidR="004C092F" w:rsidRPr="0039621D" w14:paraId="3B1D081D" w14:textId="77777777" w:rsidTr="0086295D">
        <w:tc>
          <w:tcPr>
            <w:tcW w:w="2122" w:type="dxa"/>
          </w:tcPr>
          <w:p w14:paraId="3B83A43B" w14:textId="77777777" w:rsidR="004C092F" w:rsidRPr="0039621D" w:rsidRDefault="004C092F" w:rsidP="0086295D">
            <w:pPr>
              <w:spacing w:after="0" w:line="240" w:lineRule="auto"/>
              <w:rPr>
                <w:sz w:val="24"/>
                <w:szCs w:val="24"/>
              </w:rPr>
            </w:pPr>
            <w:r w:rsidRPr="0039621D">
              <w:rPr>
                <w:sz w:val="24"/>
                <w:szCs w:val="24"/>
              </w:rPr>
              <w:lastRenderedPageBreak/>
              <w:t>Using data for QI</w:t>
            </w:r>
          </w:p>
        </w:tc>
        <w:tc>
          <w:tcPr>
            <w:tcW w:w="5499" w:type="dxa"/>
          </w:tcPr>
          <w:p w14:paraId="4440335D" w14:textId="06B60BE8" w:rsidR="004C092F" w:rsidRPr="0039621D" w:rsidRDefault="00A274BA" w:rsidP="0086295D">
            <w:pPr>
              <w:spacing w:after="0" w:line="240" w:lineRule="auto"/>
              <w:rPr>
                <w:sz w:val="24"/>
                <w:szCs w:val="24"/>
              </w:rPr>
            </w:pPr>
            <w:r>
              <w:rPr>
                <w:sz w:val="24"/>
                <w:szCs w:val="24"/>
              </w:rPr>
              <w:t>‘</w:t>
            </w:r>
            <w:r w:rsidR="004C092F" w:rsidRPr="0039621D">
              <w:rPr>
                <w:sz w:val="24"/>
                <w:szCs w:val="24"/>
              </w:rPr>
              <w:t>I read every complaint which is actually fascinating in looking at how your services work. So I think that’s quite important to do that and it also gives you some immediate, it does give you very good insight into when things go wrong</w:t>
            </w:r>
            <w:r w:rsidR="004C092F">
              <w:rPr>
                <w:sz w:val="24"/>
                <w:szCs w:val="24"/>
              </w:rPr>
              <w:t>,</w:t>
            </w:r>
            <w:r w:rsidR="004C092F" w:rsidRPr="0039621D">
              <w:rPr>
                <w:sz w:val="24"/>
                <w:szCs w:val="24"/>
              </w:rPr>
              <w:t xml:space="preserve"> and that maybe because it went wrong on that day</w:t>
            </w:r>
            <w:r w:rsidR="004C092F">
              <w:rPr>
                <w:sz w:val="24"/>
                <w:szCs w:val="24"/>
              </w:rPr>
              <w:t>,</w:t>
            </w:r>
            <w:r w:rsidR="004C092F" w:rsidRPr="0039621D">
              <w:rPr>
                <w:sz w:val="24"/>
                <w:szCs w:val="24"/>
              </w:rPr>
              <w:t xml:space="preserve"> or there may be a sort of inherent problem within an area. So it’s not unusual for me to pick things up </w:t>
            </w:r>
            <w:r w:rsidR="004C092F">
              <w:rPr>
                <w:sz w:val="24"/>
                <w:szCs w:val="24"/>
              </w:rPr>
              <w:t>from</w:t>
            </w:r>
            <w:r w:rsidR="004C092F" w:rsidRPr="0039621D">
              <w:rPr>
                <w:sz w:val="24"/>
                <w:szCs w:val="24"/>
              </w:rPr>
              <w:t xml:space="preserve"> those complaint letters even pre the investigation.  Because the complaint letter you can often read them and you e</w:t>
            </w:r>
            <w:r w:rsidR="004C092F">
              <w:rPr>
                <w:sz w:val="24"/>
                <w:szCs w:val="24"/>
              </w:rPr>
              <w:t>ither know there’s a story here, t</w:t>
            </w:r>
            <w:r w:rsidR="004C092F" w:rsidRPr="0039621D">
              <w:rPr>
                <w:sz w:val="24"/>
                <w:szCs w:val="24"/>
              </w:rPr>
              <w:t>here’s a problem</w:t>
            </w:r>
            <w:r w:rsidR="004C092F">
              <w:rPr>
                <w:sz w:val="24"/>
                <w:szCs w:val="24"/>
              </w:rPr>
              <w:t>,</w:t>
            </w:r>
            <w:r w:rsidR="004C092F" w:rsidRPr="0039621D">
              <w:rPr>
                <w:sz w:val="24"/>
                <w:szCs w:val="24"/>
              </w:rPr>
              <w:t xml:space="preserve"> or not, it’s fairly clear, and well yes, of course, we do have some more detailed analysis, but also if you read them you begin to pick up the cluster.</w:t>
            </w:r>
            <w:r>
              <w:rPr>
                <w:sz w:val="24"/>
                <w:szCs w:val="24"/>
              </w:rPr>
              <w:t>’</w:t>
            </w:r>
            <w:r w:rsidR="004C092F" w:rsidRPr="0039621D">
              <w:rPr>
                <w:sz w:val="24"/>
                <w:szCs w:val="24"/>
              </w:rPr>
              <w:t xml:space="preserve"> (Interview, CEO, </w:t>
            </w:r>
            <w:proofErr w:type="spellStart"/>
            <w:r w:rsidR="00C86553">
              <w:rPr>
                <w:sz w:val="24"/>
                <w:szCs w:val="24"/>
              </w:rPr>
              <w:lastRenderedPageBreak/>
              <w:t>Organisation</w:t>
            </w:r>
            <w:proofErr w:type="spellEnd"/>
            <w:r w:rsidR="004C092F" w:rsidRPr="0039621D">
              <w:rPr>
                <w:sz w:val="24"/>
                <w:szCs w:val="24"/>
              </w:rPr>
              <w:t xml:space="preserve"> 2)</w:t>
            </w:r>
          </w:p>
          <w:p w14:paraId="6DFF5F02" w14:textId="77777777" w:rsidR="004C092F" w:rsidRPr="0039621D" w:rsidRDefault="004C092F" w:rsidP="0086295D">
            <w:pPr>
              <w:spacing w:after="0" w:line="240" w:lineRule="auto"/>
              <w:rPr>
                <w:sz w:val="24"/>
                <w:szCs w:val="24"/>
              </w:rPr>
            </w:pPr>
          </w:p>
          <w:p w14:paraId="78ECC2F7" w14:textId="28A3DC8A" w:rsidR="004C092F" w:rsidRPr="0039621D" w:rsidRDefault="00A274BA" w:rsidP="0086295D">
            <w:pPr>
              <w:spacing w:after="0" w:line="240" w:lineRule="auto"/>
              <w:rPr>
                <w:sz w:val="24"/>
                <w:szCs w:val="24"/>
              </w:rPr>
            </w:pPr>
            <w:r>
              <w:rPr>
                <w:sz w:val="24"/>
                <w:szCs w:val="24"/>
              </w:rPr>
              <w:t>‘</w:t>
            </w:r>
            <w:r w:rsidR="004C092F" w:rsidRPr="0039621D">
              <w:rPr>
                <w:sz w:val="24"/>
                <w:szCs w:val="24"/>
              </w:rPr>
              <w:t>I spend quite a lot of time in the</w:t>
            </w:r>
            <w:r w:rsidR="00741CF1">
              <w:rPr>
                <w:sz w:val="24"/>
                <w:szCs w:val="24"/>
              </w:rPr>
              <w:t xml:space="preserve"> Trust</w:t>
            </w:r>
            <w:r w:rsidR="004C092F" w:rsidRPr="0039621D">
              <w:rPr>
                <w:sz w:val="24"/>
                <w:szCs w:val="24"/>
              </w:rPr>
              <w:t xml:space="preserve">, in the hospital in community </w:t>
            </w:r>
            <w:proofErr w:type="spellStart"/>
            <w:r w:rsidR="004C092F" w:rsidRPr="0039621D">
              <w:rPr>
                <w:sz w:val="24"/>
                <w:szCs w:val="24"/>
              </w:rPr>
              <w:t>centres</w:t>
            </w:r>
            <w:proofErr w:type="spellEnd"/>
            <w:r w:rsidR="004C092F" w:rsidRPr="0039621D">
              <w:rPr>
                <w:sz w:val="24"/>
                <w:szCs w:val="24"/>
              </w:rPr>
              <w:t xml:space="preserve"> and so on, just sniffing around</w:t>
            </w:r>
            <w:r>
              <w:rPr>
                <w:sz w:val="24"/>
                <w:szCs w:val="24"/>
              </w:rPr>
              <w:t>.’</w:t>
            </w:r>
            <w:r w:rsidR="004C092F" w:rsidRPr="0039621D">
              <w:rPr>
                <w:sz w:val="24"/>
                <w:szCs w:val="24"/>
              </w:rPr>
              <w:t xml:space="preserve"> (Interview, chair</w:t>
            </w:r>
            <w:r w:rsidR="004C092F">
              <w:rPr>
                <w:sz w:val="24"/>
                <w:szCs w:val="24"/>
              </w:rPr>
              <w:t>,</w:t>
            </w:r>
            <w:r w:rsidR="004C092F" w:rsidRPr="0039621D">
              <w:rPr>
                <w:sz w:val="24"/>
                <w:szCs w:val="24"/>
              </w:rPr>
              <w:t xml:space="preserve"> </w:t>
            </w:r>
            <w:proofErr w:type="spellStart"/>
            <w:r w:rsidR="00C86553">
              <w:rPr>
                <w:sz w:val="24"/>
                <w:szCs w:val="24"/>
              </w:rPr>
              <w:t>Organisation</w:t>
            </w:r>
            <w:proofErr w:type="spellEnd"/>
            <w:r w:rsidR="004C092F" w:rsidRPr="0039621D">
              <w:rPr>
                <w:sz w:val="24"/>
                <w:szCs w:val="24"/>
              </w:rPr>
              <w:t xml:space="preserve"> 2)</w:t>
            </w:r>
          </w:p>
          <w:p w14:paraId="2E0065A8" w14:textId="77777777" w:rsidR="004C092F" w:rsidRPr="0039621D" w:rsidRDefault="004C092F" w:rsidP="0086295D">
            <w:pPr>
              <w:spacing w:after="0" w:line="240" w:lineRule="auto"/>
              <w:rPr>
                <w:sz w:val="24"/>
                <w:szCs w:val="24"/>
              </w:rPr>
            </w:pPr>
          </w:p>
          <w:p w14:paraId="6048B579" w14:textId="36820E9D" w:rsidR="004C092F" w:rsidRPr="0039621D" w:rsidRDefault="00741CF1" w:rsidP="0086295D">
            <w:pPr>
              <w:spacing w:after="0" w:line="240" w:lineRule="auto"/>
              <w:rPr>
                <w:sz w:val="24"/>
                <w:szCs w:val="24"/>
              </w:rPr>
            </w:pPr>
            <w:r>
              <w:rPr>
                <w:sz w:val="24"/>
                <w:szCs w:val="24"/>
              </w:rPr>
              <w:t>‘</w:t>
            </w:r>
            <w:r w:rsidR="004C092F" w:rsidRPr="0039621D">
              <w:rPr>
                <w:sz w:val="24"/>
                <w:szCs w:val="24"/>
              </w:rPr>
              <w:t>And clearly if you’ve got wards which don’t have enough trained people on them to do the job properly it’s very hard to improve quality.</w:t>
            </w:r>
            <w:r>
              <w:rPr>
                <w:sz w:val="24"/>
                <w:szCs w:val="24"/>
              </w:rPr>
              <w:t>’</w:t>
            </w:r>
            <w:r w:rsidR="004C092F" w:rsidRPr="0039621D">
              <w:rPr>
                <w:sz w:val="24"/>
                <w:szCs w:val="24"/>
              </w:rPr>
              <w:t xml:space="preserve"> (Interview, NED, </w:t>
            </w:r>
            <w:proofErr w:type="spellStart"/>
            <w:r w:rsidR="00C86553">
              <w:rPr>
                <w:sz w:val="24"/>
                <w:szCs w:val="24"/>
              </w:rPr>
              <w:t>Organisation</w:t>
            </w:r>
            <w:proofErr w:type="spellEnd"/>
            <w:r w:rsidR="004C092F" w:rsidRPr="0039621D">
              <w:rPr>
                <w:sz w:val="24"/>
                <w:szCs w:val="24"/>
              </w:rPr>
              <w:t xml:space="preserve"> 2)</w:t>
            </w:r>
          </w:p>
          <w:p w14:paraId="6066BBD2" w14:textId="77777777" w:rsidR="004C092F" w:rsidRPr="0039621D" w:rsidRDefault="004C092F" w:rsidP="0086295D">
            <w:pPr>
              <w:spacing w:after="0" w:line="240" w:lineRule="auto"/>
              <w:rPr>
                <w:sz w:val="24"/>
                <w:szCs w:val="24"/>
              </w:rPr>
            </w:pPr>
          </w:p>
          <w:p w14:paraId="60405176" w14:textId="430CA710" w:rsidR="004C092F" w:rsidRPr="0039621D" w:rsidRDefault="004C092F" w:rsidP="0086295D">
            <w:pPr>
              <w:spacing w:after="0" w:line="240" w:lineRule="auto"/>
              <w:rPr>
                <w:sz w:val="24"/>
                <w:szCs w:val="24"/>
              </w:rPr>
            </w:pPr>
            <w:r w:rsidRPr="0039621D">
              <w:rPr>
                <w:sz w:val="24"/>
                <w:szCs w:val="24"/>
              </w:rPr>
              <w:t xml:space="preserve">A lot of benchmarking, particularly in data presentation. Data presented alongside other </w:t>
            </w:r>
            <w:proofErr w:type="spellStart"/>
            <w:r w:rsidR="00741CF1">
              <w:rPr>
                <w:sz w:val="24"/>
                <w:szCs w:val="24"/>
              </w:rPr>
              <w:t>o</w:t>
            </w:r>
            <w:r w:rsidR="00C86553">
              <w:rPr>
                <w:sz w:val="24"/>
                <w:szCs w:val="24"/>
              </w:rPr>
              <w:t>rganisation</w:t>
            </w:r>
            <w:r w:rsidRPr="0039621D">
              <w:rPr>
                <w:sz w:val="24"/>
                <w:szCs w:val="24"/>
              </w:rPr>
              <w:t>s’</w:t>
            </w:r>
            <w:proofErr w:type="spellEnd"/>
            <w:r w:rsidRPr="0039621D">
              <w:rPr>
                <w:sz w:val="24"/>
                <w:szCs w:val="24"/>
              </w:rPr>
              <w:t xml:space="preserve"> data. (Board observation, </w:t>
            </w:r>
            <w:proofErr w:type="spellStart"/>
            <w:r w:rsidR="00C86553">
              <w:rPr>
                <w:sz w:val="24"/>
                <w:szCs w:val="24"/>
              </w:rPr>
              <w:t>Organisation</w:t>
            </w:r>
            <w:proofErr w:type="spellEnd"/>
            <w:r w:rsidRPr="0039621D">
              <w:rPr>
                <w:sz w:val="24"/>
                <w:szCs w:val="24"/>
              </w:rPr>
              <w:t xml:space="preserve"> 2)</w:t>
            </w:r>
          </w:p>
          <w:p w14:paraId="1E820478" w14:textId="77777777" w:rsidR="004C092F" w:rsidRPr="0039621D" w:rsidRDefault="004C092F" w:rsidP="0086295D">
            <w:pPr>
              <w:spacing w:after="0" w:line="240" w:lineRule="auto"/>
              <w:rPr>
                <w:sz w:val="24"/>
                <w:szCs w:val="24"/>
              </w:rPr>
            </w:pPr>
          </w:p>
          <w:p w14:paraId="7CF238F2" w14:textId="77777777" w:rsidR="004C092F" w:rsidRPr="0039621D" w:rsidRDefault="004C092F" w:rsidP="0086295D">
            <w:pPr>
              <w:spacing w:after="0" w:line="240" w:lineRule="auto"/>
              <w:rPr>
                <w:sz w:val="24"/>
                <w:szCs w:val="24"/>
              </w:rPr>
            </w:pPr>
            <w:r w:rsidRPr="0039621D">
              <w:rPr>
                <w:sz w:val="24"/>
                <w:szCs w:val="24"/>
              </w:rPr>
              <w:t xml:space="preserve">QI data is linked to other data, e.g. the QI dashboard shows sickness rates and in the commentary this is linked to patient experience. (Board observation, </w:t>
            </w:r>
            <w:proofErr w:type="spellStart"/>
            <w:r w:rsidR="00C86553">
              <w:rPr>
                <w:sz w:val="24"/>
                <w:szCs w:val="24"/>
              </w:rPr>
              <w:t>Organisation</w:t>
            </w:r>
            <w:proofErr w:type="spellEnd"/>
            <w:r w:rsidRPr="0039621D">
              <w:rPr>
                <w:sz w:val="24"/>
                <w:szCs w:val="24"/>
              </w:rPr>
              <w:t xml:space="preserve"> 1)</w:t>
            </w:r>
          </w:p>
        </w:tc>
        <w:tc>
          <w:tcPr>
            <w:tcW w:w="6095" w:type="dxa"/>
          </w:tcPr>
          <w:p w14:paraId="737F9572" w14:textId="77777777" w:rsidR="004C092F" w:rsidRPr="0039621D" w:rsidRDefault="004C092F" w:rsidP="0086295D">
            <w:pPr>
              <w:spacing w:after="0" w:line="240" w:lineRule="auto"/>
              <w:rPr>
                <w:sz w:val="24"/>
                <w:szCs w:val="24"/>
              </w:rPr>
            </w:pPr>
            <w:r w:rsidRPr="0039621D">
              <w:rPr>
                <w:sz w:val="24"/>
                <w:szCs w:val="24"/>
              </w:rPr>
              <w:lastRenderedPageBreak/>
              <w:t xml:space="preserve">Data presented in silos– not linked. (Board observation, </w:t>
            </w:r>
            <w:proofErr w:type="spellStart"/>
            <w:r w:rsidR="00C86553">
              <w:rPr>
                <w:sz w:val="24"/>
                <w:szCs w:val="24"/>
              </w:rPr>
              <w:t>Organisation</w:t>
            </w:r>
            <w:proofErr w:type="spellEnd"/>
            <w:r w:rsidRPr="0039621D">
              <w:rPr>
                <w:sz w:val="24"/>
                <w:szCs w:val="24"/>
              </w:rPr>
              <w:t xml:space="preserve"> 7)</w:t>
            </w:r>
          </w:p>
          <w:p w14:paraId="0095283C" w14:textId="77777777" w:rsidR="004C092F" w:rsidRPr="0039621D" w:rsidRDefault="004C092F" w:rsidP="0086295D">
            <w:pPr>
              <w:spacing w:after="0" w:line="240" w:lineRule="auto"/>
              <w:rPr>
                <w:sz w:val="24"/>
                <w:szCs w:val="24"/>
              </w:rPr>
            </w:pPr>
          </w:p>
          <w:p w14:paraId="753535F9" w14:textId="77777777" w:rsidR="004C092F" w:rsidRPr="0039621D" w:rsidRDefault="004C092F" w:rsidP="0086295D">
            <w:pPr>
              <w:spacing w:after="0" w:line="240" w:lineRule="auto"/>
              <w:rPr>
                <w:sz w:val="24"/>
                <w:szCs w:val="24"/>
              </w:rPr>
            </w:pPr>
            <w:r w:rsidRPr="0039621D">
              <w:rPr>
                <w:sz w:val="24"/>
                <w:szCs w:val="24"/>
              </w:rPr>
              <w:t xml:space="preserve">Very difficult to read the data in meeting papers. Small font. Huge amount of information in the tables. (Board observation, </w:t>
            </w:r>
            <w:proofErr w:type="spellStart"/>
            <w:r w:rsidR="00C86553">
              <w:rPr>
                <w:sz w:val="24"/>
                <w:szCs w:val="24"/>
              </w:rPr>
              <w:t>Organisation</w:t>
            </w:r>
            <w:proofErr w:type="spellEnd"/>
            <w:r w:rsidRPr="0039621D">
              <w:rPr>
                <w:sz w:val="24"/>
                <w:szCs w:val="24"/>
              </w:rPr>
              <w:t xml:space="preserve"> 7). </w:t>
            </w:r>
          </w:p>
          <w:p w14:paraId="156489CC" w14:textId="77777777" w:rsidR="004C092F" w:rsidRPr="0039621D" w:rsidRDefault="004C092F" w:rsidP="0086295D">
            <w:pPr>
              <w:spacing w:after="0" w:line="240" w:lineRule="auto"/>
              <w:rPr>
                <w:sz w:val="24"/>
                <w:szCs w:val="24"/>
              </w:rPr>
            </w:pPr>
          </w:p>
          <w:p w14:paraId="4D070B2F" w14:textId="77777777" w:rsidR="004C092F" w:rsidRPr="0039621D" w:rsidRDefault="004C092F" w:rsidP="0086295D">
            <w:pPr>
              <w:spacing w:after="0" w:line="240" w:lineRule="auto"/>
              <w:rPr>
                <w:sz w:val="24"/>
                <w:szCs w:val="24"/>
              </w:rPr>
            </w:pPr>
            <w:r w:rsidRPr="0039621D">
              <w:rPr>
                <w:sz w:val="24"/>
                <w:szCs w:val="24"/>
              </w:rPr>
              <w:t>No mention of benchmarking. (</w:t>
            </w:r>
            <w:r>
              <w:rPr>
                <w:sz w:val="24"/>
                <w:szCs w:val="24"/>
              </w:rPr>
              <w:t xml:space="preserve">Documentary analysis, </w:t>
            </w:r>
            <w:r w:rsidRPr="0039621D">
              <w:rPr>
                <w:sz w:val="24"/>
                <w:szCs w:val="24"/>
              </w:rPr>
              <w:t xml:space="preserve">board minutes, </w:t>
            </w:r>
            <w:proofErr w:type="spellStart"/>
            <w:r w:rsidR="00C86553">
              <w:rPr>
                <w:sz w:val="24"/>
                <w:szCs w:val="24"/>
              </w:rPr>
              <w:t>Organisation</w:t>
            </w:r>
            <w:proofErr w:type="spellEnd"/>
            <w:r w:rsidRPr="0039621D">
              <w:rPr>
                <w:sz w:val="24"/>
                <w:szCs w:val="24"/>
              </w:rPr>
              <w:t xml:space="preserve"> 12)</w:t>
            </w:r>
          </w:p>
          <w:p w14:paraId="2244ED22" w14:textId="77777777" w:rsidR="004C092F" w:rsidRPr="0039621D" w:rsidRDefault="004C092F" w:rsidP="0086295D">
            <w:pPr>
              <w:spacing w:after="0" w:line="240" w:lineRule="auto"/>
              <w:rPr>
                <w:sz w:val="24"/>
                <w:szCs w:val="24"/>
              </w:rPr>
            </w:pPr>
          </w:p>
          <w:p w14:paraId="4949E9C6" w14:textId="77777777" w:rsidR="004C092F" w:rsidRPr="0039621D" w:rsidRDefault="004C092F" w:rsidP="0086295D">
            <w:pPr>
              <w:spacing w:after="0" w:line="240" w:lineRule="auto"/>
              <w:rPr>
                <w:sz w:val="24"/>
                <w:szCs w:val="24"/>
              </w:rPr>
            </w:pPr>
            <w:r w:rsidRPr="0039621D">
              <w:rPr>
                <w:sz w:val="24"/>
                <w:szCs w:val="24"/>
              </w:rPr>
              <w:t>Not much mention of benchmarking in the board discussions</w:t>
            </w:r>
            <w:r>
              <w:rPr>
                <w:sz w:val="24"/>
                <w:szCs w:val="24"/>
              </w:rPr>
              <w:t xml:space="preserve">. (Board observation, </w:t>
            </w:r>
            <w:proofErr w:type="spellStart"/>
            <w:r w:rsidR="00C86553">
              <w:rPr>
                <w:sz w:val="24"/>
                <w:szCs w:val="24"/>
              </w:rPr>
              <w:t>Organisation</w:t>
            </w:r>
            <w:proofErr w:type="spellEnd"/>
            <w:r>
              <w:rPr>
                <w:sz w:val="24"/>
                <w:szCs w:val="24"/>
              </w:rPr>
              <w:t xml:space="preserve"> 4)</w:t>
            </w:r>
          </w:p>
          <w:p w14:paraId="339A2227" w14:textId="77777777" w:rsidR="004C092F" w:rsidRPr="0039621D" w:rsidRDefault="004C092F" w:rsidP="0086295D">
            <w:pPr>
              <w:spacing w:after="0" w:line="240" w:lineRule="auto"/>
              <w:rPr>
                <w:sz w:val="24"/>
                <w:szCs w:val="24"/>
              </w:rPr>
            </w:pPr>
          </w:p>
        </w:tc>
      </w:tr>
      <w:tr w:rsidR="004C092F" w:rsidRPr="0039621D" w14:paraId="3500EEF7" w14:textId="77777777" w:rsidTr="0086295D">
        <w:tc>
          <w:tcPr>
            <w:tcW w:w="2122" w:type="dxa"/>
          </w:tcPr>
          <w:p w14:paraId="63CD011F" w14:textId="77777777" w:rsidR="004C092F" w:rsidRPr="0039621D" w:rsidRDefault="004C092F" w:rsidP="0086295D">
            <w:pPr>
              <w:spacing w:after="0" w:line="240" w:lineRule="auto"/>
              <w:rPr>
                <w:sz w:val="24"/>
                <w:szCs w:val="24"/>
              </w:rPr>
            </w:pPr>
            <w:r w:rsidRPr="0039621D">
              <w:rPr>
                <w:sz w:val="24"/>
                <w:szCs w:val="24"/>
              </w:rPr>
              <w:lastRenderedPageBreak/>
              <w:t>Patient and staff engagement</w:t>
            </w:r>
          </w:p>
        </w:tc>
        <w:tc>
          <w:tcPr>
            <w:tcW w:w="5499" w:type="dxa"/>
          </w:tcPr>
          <w:p w14:paraId="4AB0F221" w14:textId="156CA5FA" w:rsidR="004C092F" w:rsidRPr="0039621D" w:rsidRDefault="00741CF1" w:rsidP="0086295D">
            <w:pPr>
              <w:spacing w:after="0" w:line="240" w:lineRule="auto"/>
              <w:rPr>
                <w:sz w:val="24"/>
                <w:szCs w:val="24"/>
              </w:rPr>
            </w:pPr>
            <w:r>
              <w:rPr>
                <w:sz w:val="24"/>
                <w:szCs w:val="24"/>
              </w:rPr>
              <w:t>‘</w:t>
            </w:r>
            <w:r w:rsidR="004C092F" w:rsidRPr="0039621D">
              <w:rPr>
                <w:sz w:val="24"/>
                <w:szCs w:val="24"/>
              </w:rPr>
              <w:t>We have something called a patient experience stakeholder forum which is a combination of staff, patients, governors, Health Watch, people who would have a whole view and then what we've been doing is feeding back to them.  So they agreed to our strategy, they have revised our plan of action because they didn’t agree with the focus and timing.</w:t>
            </w:r>
            <w:r>
              <w:rPr>
                <w:sz w:val="24"/>
                <w:szCs w:val="24"/>
              </w:rPr>
              <w:t>’</w:t>
            </w:r>
            <w:r w:rsidR="004C092F" w:rsidRPr="0039621D">
              <w:rPr>
                <w:sz w:val="24"/>
                <w:szCs w:val="24"/>
              </w:rPr>
              <w:t xml:space="preserve"> (Interview, Director of Nursing, </w:t>
            </w:r>
            <w:proofErr w:type="spellStart"/>
            <w:r w:rsidR="00C86553">
              <w:rPr>
                <w:sz w:val="24"/>
                <w:szCs w:val="24"/>
              </w:rPr>
              <w:t>Organisation</w:t>
            </w:r>
            <w:proofErr w:type="spellEnd"/>
            <w:r w:rsidR="004C092F" w:rsidRPr="0039621D">
              <w:rPr>
                <w:sz w:val="24"/>
                <w:szCs w:val="24"/>
              </w:rPr>
              <w:t xml:space="preserve"> 2)</w:t>
            </w:r>
          </w:p>
          <w:p w14:paraId="0145BD19" w14:textId="77777777" w:rsidR="004C092F" w:rsidRPr="0039621D" w:rsidRDefault="004C092F" w:rsidP="0086295D">
            <w:pPr>
              <w:spacing w:after="0" w:line="240" w:lineRule="auto"/>
              <w:rPr>
                <w:sz w:val="24"/>
                <w:szCs w:val="24"/>
              </w:rPr>
            </w:pPr>
          </w:p>
          <w:p w14:paraId="6B742B24" w14:textId="77777777" w:rsidR="004C092F" w:rsidRPr="0039621D" w:rsidRDefault="004C092F" w:rsidP="0086295D">
            <w:pPr>
              <w:spacing w:after="0" w:line="240" w:lineRule="auto"/>
              <w:rPr>
                <w:sz w:val="24"/>
                <w:szCs w:val="24"/>
              </w:rPr>
            </w:pPr>
            <w:r w:rsidRPr="0039621D">
              <w:rPr>
                <w:sz w:val="24"/>
                <w:szCs w:val="24"/>
              </w:rPr>
              <w:t xml:space="preserve">All items discussed are brought back to the relevance </w:t>
            </w:r>
            <w:r w:rsidRPr="0039621D">
              <w:rPr>
                <w:sz w:val="24"/>
                <w:szCs w:val="24"/>
              </w:rPr>
              <w:lastRenderedPageBreak/>
              <w:t>to patients and staff and/or wh</w:t>
            </w:r>
            <w:r>
              <w:rPr>
                <w:sz w:val="24"/>
                <w:szCs w:val="24"/>
              </w:rPr>
              <w:t xml:space="preserve">at do patients and </w:t>
            </w:r>
            <w:proofErr w:type="gramStart"/>
            <w:r>
              <w:rPr>
                <w:sz w:val="24"/>
                <w:szCs w:val="24"/>
              </w:rPr>
              <w:t>staff think</w:t>
            </w:r>
            <w:proofErr w:type="gramEnd"/>
            <w:r>
              <w:rPr>
                <w:sz w:val="24"/>
                <w:szCs w:val="24"/>
              </w:rPr>
              <w:t xml:space="preserve">. </w:t>
            </w:r>
            <w:r w:rsidRPr="0039621D">
              <w:rPr>
                <w:sz w:val="24"/>
                <w:szCs w:val="24"/>
              </w:rPr>
              <w:t xml:space="preserve">(Board observation, </w:t>
            </w:r>
            <w:proofErr w:type="spellStart"/>
            <w:r w:rsidR="00C86553">
              <w:rPr>
                <w:sz w:val="24"/>
                <w:szCs w:val="24"/>
              </w:rPr>
              <w:t>Organisation</w:t>
            </w:r>
            <w:proofErr w:type="spellEnd"/>
            <w:r w:rsidRPr="0039621D">
              <w:rPr>
                <w:sz w:val="24"/>
                <w:szCs w:val="24"/>
              </w:rPr>
              <w:t xml:space="preserve"> 11</w:t>
            </w:r>
            <w:r>
              <w:rPr>
                <w:sz w:val="24"/>
                <w:szCs w:val="24"/>
              </w:rPr>
              <w:t>)</w:t>
            </w:r>
            <w:r w:rsidRPr="0039621D">
              <w:rPr>
                <w:sz w:val="24"/>
                <w:szCs w:val="24"/>
              </w:rPr>
              <w:t xml:space="preserve"> </w:t>
            </w:r>
          </w:p>
          <w:p w14:paraId="62A7F3B8" w14:textId="77777777" w:rsidR="004C092F" w:rsidRPr="0039621D" w:rsidRDefault="004C092F" w:rsidP="0086295D">
            <w:pPr>
              <w:spacing w:after="0" w:line="240" w:lineRule="auto"/>
              <w:rPr>
                <w:sz w:val="24"/>
                <w:szCs w:val="24"/>
              </w:rPr>
            </w:pPr>
          </w:p>
          <w:p w14:paraId="603DD7F2" w14:textId="77777777" w:rsidR="004C092F" w:rsidRPr="0039621D" w:rsidRDefault="004C092F" w:rsidP="0086295D">
            <w:pPr>
              <w:spacing w:after="0" w:line="240" w:lineRule="auto"/>
              <w:rPr>
                <w:sz w:val="24"/>
                <w:szCs w:val="24"/>
              </w:rPr>
            </w:pPr>
            <w:r w:rsidRPr="0039621D">
              <w:rPr>
                <w:sz w:val="24"/>
                <w:szCs w:val="24"/>
              </w:rPr>
              <w:t xml:space="preserve">There is a clear QI </w:t>
            </w:r>
            <w:proofErr w:type="spellStart"/>
            <w:r w:rsidRPr="0039621D">
              <w:rPr>
                <w:sz w:val="24"/>
                <w:szCs w:val="24"/>
              </w:rPr>
              <w:t>programme</w:t>
            </w:r>
            <w:proofErr w:type="spellEnd"/>
            <w:r w:rsidRPr="0039621D">
              <w:rPr>
                <w:sz w:val="24"/>
                <w:szCs w:val="24"/>
              </w:rPr>
              <w:t xml:space="preserve"> - specifically states ‘led by frontline staff, patients and governors’. (</w:t>
            </w:r>
            <w:r>
              <w:rPr>
                <w:sz w:val="24"/>
                <w:szCs w:val="24"/>
              </w:rPr>
              <w:t>Documentary a</w:t>
            </w:r>
            <w:r w:rsidRPr="0039621D">
              <w:rPr>
                <w:sz w:val="24"/>
                <w:szCs w:val="24"/>
              </w:rPr>
              <w:t>nalysis</w:t>
            </w:r>
            <w:r>
              <w:rPr>
                <w:sz w:val="24"/>
                <w:szCs w:val="24"/>
              </w:rPr>
              <w:t xml:space="preserve">, </w:t>
            </w:r>
            <w:r w:rsidRPr="0039621D">
              <w:rPr>
                <w:sz w:val="24"/>
                <w:szCs w:val="24"/>
              </w:rPr>
              <w:t xml:space="preserve">Quality Account, </w:t>
            </w:r>
            <w:proofErr w:type="spellStart"/>
            <w:r w:rsidR="00C86553">
              <w:rPr>
                <w:sz w:val="24"/>
                <w:szCs w:val="24"/>
              </w:rPr>
              <w:t>Organisation</w:t>
            </w:r>
            <w:proofErr w:type="spellEnd"/>
            <w:r w:rsidRPr="0039621D">
              <w:rPr>
                <w:sz w:val="24"/>
                <w:szCs w:val="24"/>
              </w:rPr>
              <w:t xml:space="preserve"> 11)</w:t>
            </w:r>
          </w:p>
        </w:tc>
        <w:tc>
          <w:tcPr>
            <w:tcW w:w="6095" w:type="dxa"/>
          </w:tcPr>
          <w:p w14:paraId="3F9253A7" w14:textId="347E586E" w:rsidR="004C092F" w:rsidRPr="0039621D" w:rsidRDefault="00741CF1" w:rsidP="0086295D">
            <w:pPr>
              <w:spacing w:after="0" w:line="240" w:lineRule="auto"/>
              <w:rPr>
                <w:sz w:val="24"/>
                <w:szCs w:val="24"/>
              </w:rPr>
            </w:pPr>
            <w:r>
              <w:rPr>
                <w:sz w:val="24"/>
                <w:szCs w:val="24"/>
              </w:rPr>
              <w:lastRenderedPageBreak/>
              <w:t>‘</w:t>
            </w:r>
            <w:r w:rsidR="004C092F" w:rsidRPr="0039621D">
              <w:rPr>
                <w:sz w:val="24"/>
                <w:szCs w:val="24"/>
              </w:rPr>
              <w:t>I mean for instance if you’re looking, you know, at the board level, the use of patients coming in to tell their stories is something that we just haven’t really embraced at all.</w:t>
            </w:r>
            <w:r>
              <w:rPr>
                <w:sz w:val="24"/>
                <w:szCs w:val="24"/>
              </w:rPr>
              <w:t>’</w:t>
            </w:r>
            <w:r w:rsidR="004C092F" w:rsidRPr="0039621D">
              <w:rPr>
                <w:sz w:val="24"/>
                <w:szCs w:val="24"/>
              </w:rPr>
              <w:t xml:space="preserve">  (Interview, Medical Director, </w:t>
            </w:r>
            <w:proofErr w:type="spellStart"/>
            <w:r w:rsidR="00C86553">
              <w:rPr>
                <w:sz w:val="24"/>
                <w:szCs w:val="24"/>
              </w:rPr>
              <w:t>Organisation</w:t>
            </w:r>
            <w:proofErr w:type="spellEnd"/>
            <w:r w:rsidR="004C092F" w:rsidRPr="0039621D">
              <w:rPr>
                <w:sz w:val="24"/>
                <w:szCs w:val="24"/>
              </w:rPr>
              <w:t xml:space="preserve"> 5)</w:t>
            </w:r>
          </w:p>
          <w:p w14:paraId="6BA0075B" w14:textId="77777777" w:rsidR="004C092F" w:rsidRPr="0039621D" w:rsidRDefault="004C092F" w:rsidP="0086295D">
            <w:pPr>
              <w:spacing w:after="0" w:line="240" w:lineRule="auto"/>
              <w:rPr>
                <w:sz w:val="24"/>
                <w:szCs w:val="24"/>
              </w:rPr>
            </w:pPr>
          </w:p>
          <w:p w14:paraId="75471827" w14:textId="71973AC7" w:rsidR="004C092F" w:rsidRPr="0039621D" w:rsidRDefault="004C092F" w:rsidP="0086295D">
            <w:pPr>
              <w:spacing w:after="0" w:line="240" w:lineRule="auto"/>
              <w:rPr>
                <w:sz w:val="24"/>
                <w:szCs w:val="24"/>
              </w:rPr>
            </w:pPr>
            <w:r w:rsidRPr="0039621D">
              <w:rPr>
                <w:sz w:val="24"/>
                <w:szCs w:val="24"/>
              </w:rPr>
              <w:t>A lot of commentary about the importance of patient experience but no clear involvement of patients in establishing the priorities. (</w:t>
            </w:r>
            <w:r>
              <w:rPr>
                <w:sz w:val="24"/>
                <w:szCs w:val="24"/>
              </w:rPr>
              <w:t xml:space="preserve">Documentary analysis, </w:t>
            </w:r>
            <w:r w:rsidRPr="0039621D">
              <w:rPr>
                <w:sz w:val="24"/>
                <w:szCs w:val="24"/>
              </w:rPr>
              <w:t xml:space="preserve">Quality Account, </w:t>
            </w:r>
            <w:proofErr w:type="spellStart"/>
            <w:r w:rsidR="00C86553">
              <w:rPr>
                <w:sz w:val="24"/>
                <w:szCs w:val="24"/>
              </w:rPr>
              <w:t>Organisation</w:t>
            </w:r>
            <w:proofErr w:type="spellEnd"/>
            <w:r w:rsidRPr="0039621D">
              <w:rPr>
                <w:sz w:val="24"/>
                <w:szCs w:val="24"/>
              </w:rPr>
              <w:t xml:space="preserve"> 8)</w:t>
            </w:r>
          </w:p>
          <w:p w14:paraId="4376982A" w14:textId="77777777" w:rsidR="004C092F" w:rsidRPr="0039621D" w:rsidRDefault="004C092F" w:rsidP="0086295D">
            <w:pPr>
              <w:spacing w:after="0" w:line="240" w:lineRule="auto"/>
              <w:rPr>
                <w:sz w:val="24"/>
                <w:szCs w:val="24"/>
              </w:rPr>
            </w:pPr>
          </w:p>
          <w:p w14:paraId="37B850CF" w14:textId="77777777" w:rsidR="004C092F" w:rsidRPr="0039621D" w:rsidRDefault="004C092F" w:rsidP="0086295D">
            <w:pPr>
              <w:spacing w:after="0" w:line="240" w:lineRule="auto"/>
              <w:rPr>
                <w:sz w:val="24"/>
                <w:szCs w:val="24"/>
              </w:rPr>
            </w:pPr>
          </w:p>
        </w:tc>
      </w:tr>
      <w:tr w:rsidR="004C092F" w:rsidRPr="0039621D" w14:paraId="39543601" w14:textId="77777777" w:rsidTr="0086295D">
        <w:tc>
          <w:tcPr>
            <w:tcW w:w="2122" w:type="dxa"/>
          </w:tcPr>
          <w:p w14:paraId="7FDC446E" w14:textId="77777777" w:rsidR="004C092F" w:rsidRPr="0039621D" w:rsidRDefault="004C092F" w:rsidP="0086295D">
            <w:pPr>
              <w:spacing w:after="0" w:line="240" w:lineRule="auto"/>
              <w:rPr>
                <w:sz w:val="24"/>
                <w:szCs w:val="24"/>
              </w:rPr>
            </w:pPr>
            <w:r w:rsidRPr="0039621D">
              <w:rPr>
                <w:sz w:val="24"/>
                <w:szCs w:val="24"/>
              </w:rPr>
              <w:lastRenderedPageBreak/>
              <w:t>Continuous improvement culture</w:t>
            </w:r>
          </w:p>
          <w:p w14:paraId="403A33D6" w14:textId="77777777" w:rsidR="004C092F" w:rsidRPr="0039621D" w:rsidRDefault="004C092F" w:rsidP="0086295D">
            <w:pPr>
              <w:spacing w:after="0" w:line="240" w:lineRule="auto"/>
              <w:rPr>
                <w:b/>
                <w:sz w:val="24"/>
                <w:szCs w:val="24"/>
              </w:rPr>
            </w:pPr>
          </w:p>
        </w:tc>
        <w:tc>
          <w:tcPr>
            <w:tcW w:w="5499" w:type="dxa"/>
          </w:tcPr>
          <w:p w14:paraId="13E36698" w14:textId="0F540615" w:rsidR="004C092F" w:rsidRPr="0039621D" w:rsidRDefault="00741CF1" w:rsidP="0086295D">
            <w:pPr>
              <w:spacing w:after="0" w:line="240" w:lineRule="auto"/>
              <w:rPr>
                <w:sz w:val="24"/>
                <w:szCs w:val="24"/>
              </w:rPr>
            </w:pPr>
            <w:r>
              <w:rPr>
                <w:sz w:val="24"/>
                <w:szCs w:val="24"/>
              </w:rPr>
              <w:t>‘</w:t>
            </w:r>
            <w:r w:rsidR="004C092F" w:rsidRPr="0039621D">
              <w:rPr>
                <w:sz w:val="24"/>
                <w:szCs w:val="24"/>
              </w:rPr>
              <w:t xml:space="preserve">We have in some of our performance data, we know where that puts us against other hospitals of our kind, when we get our staff survey, when we get our patient surveys, we pick a group so we know where we are standing against, other </w:t>
            </w:r>
            <w:r>
              <w:rPr>
                <w:sz w:val="24"/>
                <w:szCs w:val="24"/>
              </w:rPr>
              <w:t xml:space="preserve">Trusts </w:t>
            </w:r>
            <w:r w:rsidR="004C092F" w:rsidRPr="0039621D">
              <w:rPr>
                <w:sz w:val="24"/>
                <w:szCs w:val="24"/>
              </w:rPr>
              <w:t xml:space="preserve">in England, other </w:t>
            </w:r>
            <w:r>
              <w:rPr>
                <w:sz w:val="24"/>
                <w:szCs w:val="24"/>
              </w:rPr>
              <w:t xml:space="preserve">Trusts </w:t>
            </w:r>
            <w:r w:rsidR="004C092F" w:rsidRPr="0039621D">
              <w:rPr>
                <w:sz w:val="24"/>
                <w:szCs w:val="24"/>
              </w:rPr>
              <w:t>in London</w:t>
            </w:r>
            <w:r w:rsidR="004C092F">
              <w:rPr>
                <w:sz w:val="24"/>
                <w:szCs w:val="24"/>
              </w:rPr>
              <w:t>,</w:t>
            </w:r>
            <w:r w:rsidR="004C092F" w:rsidRPr="0039621D">
              <w:rPr>
                <w:sz w:val="24"/>
                <w:szCs w:val="24"/>
              </w:rPr>
              <w:t xml:space="preserve"> so we do that sort of benchmarking. In the last twelve months the Director of Nursing and I, we’ve been on two visits where we think there’s been good work done, so one’s to </w:t>
            </w:r>
            <w:r w:rsidR="004C092F">
              <w:rPr>
                <w:sz w:val="24"/>
                <w:szCs w:val="24"/>
              </w:rPr>
              <w:t xml:space="preserve">[name of </w:t>
            </w:r>
            <w:proofErr w:type="spellStart"/>
            <w:r>
              <w:rPr>
                <w:sz w:val="24"/>
                <w:szCs w:val="24"/>
              </w:rPr>
              <w:t>o</w:t>
            </w:r>
            <w:r w:rsidR="00C86553">
              <w:rPr>
                <w:sz w:val="24"/>
                <w:szCs w:val="24"/>
              </w:rPr>
              <w:t>rganisation</w:t>
            </w:r>
            <w:proofErr w:type="spellEnd"/>
            <w:r w:rsidR="004C092F">
              <w:rPr>
                <w:sz w:val="24"/>
                <w:szCs w:val="24"/>
              </w:rPr>
              <w:t xml:space="preserve">] </w:t>
            </w:r>
            <w:r w:rsidR="004C092F" w:rsidRPr="0039621D">
              <w:rPr>
                <w:sz w:val="24"/>
                <w:szCs w:val="24"/>
              </w:rPr>
              <w:t>about the work they’re doing on their wards that really engage s</w:t>
            </w:r>
            <w:r w:rsidR="00692F1E">
              <w:rPr>
                <w:sz w:val="24"/>
                <w:szCs w:val="24"/>
              </w:rPr>
              <w:t>taff, where staff become</w:t>
            </w:r>
            <w:r w:rsidR="004C092F" w:rsidRPr="0039621D">
              <w:rPr>
                <w:sz w:val="24"/>
                <w:szCs w:val="24"/>
              </w:rPr>
              <w:t xml:space="preserve"> excellent around their training and development. And their care and their e</w:t>
            </w:r>
            <w:r w:rsidR="00692F1E">
              <w:rPr>
                <w:sz w:val="24"/>
                <w:szCs w:val="24"/>
              </w:rPr>
              <w:t>ngagement scores are phenomenal</w:t>
            </w:r>
            <w:r w:rsidR="004C092F" w:rsidRPr="0039621D">
              <w:rPr>
                <w:sz w:val="24"/>
                <w:szCs w:val="24"/>
              </w:rPr>
              <w:t>.</w:t>
            </w:r>
          </w:p>
          <w:p w14:paraId="15E3A47F" w14:textId="77777777" w:rsidR="004C092F" w:rsidRPr="0039621D" w:rsidRDefault="004C092F" w:rsidP="0086295D">
            <w:pPr>
              <w:spacing w:after="0" w:line="240" w:lineRule="auto"/>
              <w:rPr>
                <w:sz w:val="24"/>
                <w:szCs w:val="24"/>
              </w:rPr>
            </w:pPr>
            <w:r w:rsidRPr="0039621D">
              <w:rPr>
                <w:sz w:val="24"/>
                <w:szCs w:val="24"/>
              </w:rPr>
              <w:t>INT:</w:t>
            </w:r>
            <w:r w:rsidRPr="0039621D">
              <w:rPr>
                <w:sz w:val="24"/>
                <w:szCs w:val="24"/>
              </w:rPr>
              <w:tab/>
              <w:t>Are they?</w:t>
            </w:r>
          </w:p>
          <w:p w14:paraId="592A565B" w14:textId="40CD0ECA" w:rsidR="004C092F" w:rsidRPr="0039621D" w:rsidRDefault="004C092F" w:rsidP="0086295D">
            <w:pPr>
              <w:spacing w:after="0" w:line="240" w:lineRule="auto"/>
              <w:rPr>
                <w:sz w:val="24"/>
                <w:szCs w:val="24"/>
              </w:rPr>
            </w:pPr>
            <w:r w:rsidRPr="0039621D">
              <w:rPr>
                <w:sz w:val="24"/>
                <w:szCs w:val="24"/>
              </w:rPr>
              <w:t xml:space="preserve">Yeah, really positive, it was really excellent to see it….and the other one was to </w:t>
            </w:r>
            <w:r>
              <w:rPr>
                <w:sz w:val="24"/>
                <w:szCs w:val="24"/>
              </w:rPr>
              <w:t xml:space="preserve">[name of </w:t>
            </w:r>
            <w:proofErr w:type="spellStart"/>
            <w:r w:rsidR="00741CF1">
              <w:rPr>
                <w:sz w:val="24"/>
                <w:szCs w:val="24"/>
              </w:rPr>
              <w:t>o</w:t>
            </w:r>
            <w:r w:rsidR="00C86553">
              <w:rPr>
                <w:sz w:val="24"/>
                <w:szCs w:val="24"/>
              </w:rPr>
              <w:t>rganisation</w:t>
            </w:r>
            <w:proofErr w:type="spellEnd"/>
            <w:r>
              <w:rPr>
                <w:sz w:val="24"/>
                <w:szCs w:val="24"/>
              </w:rPr>
              <w:t xml:space="preserve">] </w:t>
            </w:r>
            <w:r w:rsidRPr="0039621D">
              <w:rPr>
                <w:sz w:val="24"/>
                <w:szCs w:val="24"/>
              </w:rPr>
              <w:t xml:space="preserve">to look at what they’ve done around </w:t>
            </w:r>
            <w:proofErr w:type="spellStart"/>
            <w:r w:rsidRPr="0039621D">
              <w:rPr>
                <w:sz w:val="24"/>
                <w:szCs w:val="24"/>
              </w:rPr>
              <w:t>remodelling</w:t>
            </w:r>
            <w:proofErr w:type="spellEnd"/>
            <w:r w:rsidRPr="0039621D">
              <w:rPr>
                <w:sz w:val="24"/>
                <w:szCs w:val="24"/>
              </w:rPr>
              <w:t xml:space="preserve"> their outpatients appointments, outpatients department so you get a better service and to improve the quality, and that was really impressive, but in both cases we thought we can come back and learn from them and try and develop our approach.</w:t>
            </w:r>
            <w:r w:rsidR="00147F85">
              <w:rPr>
                <w:sz w:val="24"/>
                <w:szCs w:val="24"/>
              </w:rPr>
              <w:t>’</w:t>
            </w:r>
            <w:r w:rsidRPr="0039621D">
              <w:rPr>
                <w:sz w:val="24"/>
                <w:szCs w:val="24"/>
              </w:rPr>
              <w:t xml:space="preserve"> </w:t>
            </w:r>
            <w:r w:rsidRPr="0039621D">
              <w:rPr>
                <w:sz w:val="24"/>
                <w:szCs w:val="24"/>
              </w:rPr>
              <w:lastRenderedPageBreak/>
              <w:t xml:space="preserve">(Interview, Medical Director, </w:t>
            </w:r>
            <w:proofErr w:type="spellStart"/>
            <w:r w:rsidR="00C86553">
              <w:rPr>
                <w:sz w:val="24"/>
                <w:szCs w:val="24"/>
              </w:rPr>
              <w:t>Organisation</w:t>
            </w:r>
            <w:proofErr w:type="spellEnd"/>
            <w:r w:rsidRPr="0039621D">
              <w:rPr>
                <w:sz w:val="24"/>
                <w:szCs w:val="24"/>
              </w:rPr>
              <w:t xml:space="preserve"> 1)</w:t>
            </w:r>
          </w:p>
          <w:p w14:paraId="483FC011" w14:textId="77777777" w:rsidR="004C092F" w:rsidRPr="0039621D" w:rsidRDefault="004C092F" w:rsidP="0086295D">
            <w:pPr>
              <w:spacing w:after="0" w:line="240" w:lineRule="auto"/>
              <w:rPr>
                <w:sz w:val="24"/>
                <w:szCs w:val="24"/>
              </w:rPr>
            </w:pPr>
          </w:p>
          <w:p w14:paraId="50B8324D" w14:textId="77777777" w:rsidR="004C092F" w:rsidRPr="0039621D" w:rsidRDefault="004C092F" w:rsidP="0086295D">
            <w:pPr>
              <w:spacing w:after="0" w:line="240" w:lineRule="auto"/>
              <w:rPr>
                <w:sz w:val="24"/>
                <w:szCs w:val="24"/>
              </w:rPr>
            </w:pPr>
            <w:r w:rsidRPr="0039621D">
              <w:rPr>
                <w:sz w:val="24"/>
                <w:szCs w:val="24"/>
              </w:rPr>
              <w:t>The Executive Nurse Director had an informal meeting with CQC to discuss never events</w:t>
            </w:r>
            <w:r>
              <w:rPr>
                <w:sz w:val="24"/>
                <w:szCs w:val="24"/>
              </w:rPr>
              <w:t xml:space="preserve">. (Board observation, </w:t>
            </w:r>
            <w:proofErr w:type="spellStart"/>
            <w:r w:rsidR="00C86553">
              <w:rPr>
                <w:sz w:val="24"/>
                <w:szCs w:val="24"/>
              </w:rPr>
              <w:t>Organisation</w:t>
            </w:r>
            <w:proofErr w:type="spellEnd"/>
            <w:r>
              <w:rPr>
                <w:sz w:val="24"/>
                <w:szCs w:val="24"/>
              </w:rPr>
              <w:t xml:space="preserve"> 11)</w:t>
            </w:r>
          </w:p>
          <w:p w14:paraId="257A0143" w14:textId="77777777" w:rsidR="00692F1E" w:rsidRDefault="00692F1E" w:rsidP="005C5F19">
            <w:pPr>
              <w:spacing w:after="0" w:line="240" w:lineRule="auto"/>
              <w:rPr>
                <w:sz w:val="24"/>
                <w:szCs w:val="24"/>
              </w:rPr>
            </w:pPr>
          </w:p>
          <w:p w14:paraId="456EA3EA" w14:textId="6B5A9009" w:rsidR="005C5F19" w:rsidRPr="0039621D" w:rsidRDefault="005C5F19" w:rsidP="005C5F19">
            <w:pPr>
              <w:spacing w:after="0" w:line="240" w:lineRule="auto"/>
              <w:rPr>
                <w:sz w:val="24"/>
                <w:szCs w:val="24"/>
              </w:rPr>
            </w:pPr>
            <w:r w:rsidRPr="0039621D">
              <w:rPr>
                <w:sz w:val="24"/>
                <w:szCs w:val="24"/>
              </w:rPr>
              <w:t xml:space="preserve">During a discussion on a performance metric (theatre utilization) the chair asked </w:t>
            </w:r>
            <w:r w:rsidRPr="00147F85">
              <w:rPr>
                <w:sz w:val="24"/>
                <w:szCs w:val="24"/>
              </w:rPr>
              <w:t xml:space="preserve">‘who is good at it, who could we talk to?’ </w:t>
            </w:r>
            <w:r w:rsidRPr="0039621D">
              <w:rPr>
                <w:sz w:val="24"/>
                <w:szCs w:val="24"/>
              </w:rPr>
              <w:t>Board members also v</w:t>
            </w:r>
            <w:r w:rsidR="00741CF1">
              <w:rPr>
                <w:sz w:val="24"/>
                <w:szCs w:val="24"/>
              </w:rPr>
              <w:t>isited a high performing Trust</w:t>
            </w:r>
            <w:r w:rsidRPr="0039621D">
              <w:rPr>
                <w:sz w:val="24"/>
                <w:szCs w:val="24"/>
              </w:rPr>
              <w:t xml:space="preserve"> to see what they could learn and reported back to the board with initiatives that could potentially be implemented locally</w:t>
            </w:r>
            <w:r>
              <w:rPr>
                <w:sz w:val="24"/>
                <w:szCs w:val="24"/>
              </w:rPr>
              <w:t>.</w:t>
            </w:r>
            <w:r w:rsidRPr="0039621D">
              <w:rPr>
                <w:sz w:val="24"/>
                <w:szCs w:val="24"/>
              </w:rPr>
              <w:t xml:space="preserve"> (Board observation, </w:t>
            </w:r>
            <w:proofErr w:type="spellStart"/>
            <w:r w:rsidR="00C86553">
              <w:rPr>
                <w:sz w:val="24"/>
                <w:szCs w:val="24"/>
              </w:rPr>
              <w:t>Organisation</w:t>
            </w:r>
            <w:proofErr w:type="spellEnd"/>
            <w:r w:rsidR="003523D8">
              <w:rPr>
                <w:sz w:val="24"/>
                <w:szCs w:val="24"/>
              </w:rPr>
              <w:t xml:space="preserve"> 1</w:t>
            </w:r>
            <w:r>
              <w:rPr>
                <w:sz w:val="24"/>
                <w:szCs w:val="24"/>
              </w:rPr>
              <w:t>)</w:t>
            </w:r>
            <w:r w:rsidRPr="0039621D">
              <w:rPr>
                <w:sz w:val="24"/>
                <w:szCs w:val="24"/>
              </w:rPr>
              <w:t xml:space="preserve"> </w:t>
            </w:r>
          </w:p>
          <w:p w14:paraId="69A87AEE" w14:textId="77777777" w:rsidR="005C5F19" w:rsidRPr="0039621D" w:rsidRDefault="005C5F19" w:rsidP="0086295D">
            <w:pPr>
              <w:spacing w:after="0" w:line="240" w:lineRule="auto"/>
              <w:rPr>
                <w:sz w:val="24"/>
                <w:szCs w:val="24"/>
              </w:rPr>
            </w:pPr>
          </w:p>
          <w:p w14:paraId="0FFCF35E" w14:textId="72F65BF1" w:rsidR="005C5F19" w:rsidRPr="0039621D" w:rsidRDefault="004C092F" w:rsidP="0086295D">
            <w:pPr>
              <w:spacing w:after="0" w:line="240" w:lineRule="auto"/>
              <w:rPr>
                <w:sz w:val="24"/>
                <w:szCs w:val="24"/>
              </w:rPr>
            </w:pPr>
            <w:r w:rsidRPr="0039621D">
              <w:rPr>
                <w:sz w:val="24"/>
                <w:szCs w:val="24"/>
              </w:rPr>
              <w:t xml:space="preserve">Following a discussion of current performance on staff engagement, which included benchmarking with other </w:t>
            </w:r>
            <w:proofErr w:type="spellStart"/>
            <w:r w:rsidRPr="0039621D">
              <w:rPr>
                <w:sz w:val="24"/>
                <w:szCs w:val="24"/>
              </w:rPr>
              <w:t>organisations</w:t>
            </w:r>
            <w:proofErr w:type="spellEnd"/>
            <w:r w:rsidRPr="0039621D">
              <w:rPr>
                <w:sz w:val="24"/>
                <w:szCs w:val="24"/>
              </w:rPr>
              <w:t xml:space="preserve">, the chair stated that ‘we don’t do average. We want to be the best out there’. (Board observation, </w:t>
            </w:r>
            <w:proofErr w:type="spellStart"/>
            <w:r w:rsidR="00C86553">
              <w:rPr>
                <w:sz w:val="24"/>
                <w:szCs w:val="24"/>
              </w:rPr>
              <w:t>Organisation</w:t>
            </w:r>
            <w:proofErr w:type="spellEnd"/>
            <w:r w:rsidR="00864DFD">
              <w:rPr>
                <w:sz w:val="24"/>
                <w:szCs w:val="24"/>
              </w:rPr>
              <w:t xml:space="preserve"> 1</w:t>
            </w:r>
            <w:r w:rsidRPr="0039621D">
              <w:rPr>
                <w:sz w:val="24"/>
                <w:szCs w:val="24"/>
              </w:rPr>
              <w:t>)</w:t>
            </w:r>
          </w:p>
        </w:tc>
        <w:tc>
          <w:tcPr>
            <w:tcW w:w="6095" w:type="dxa"/>
          </w:tcPr>
          <w:p w14:paraId="7611181D" w14:textId="773B251A" w:rsidR="004C092F" w:rsidRPr="0039621D" w:rsidRDefault="00147F85" w:rsidP="0086295D">
            <w:pPr>
              <w:spacing w:after="0" w:line="240" w:lineRule="auto"/>
              <w:rPr>
                <w:sz w:val="24"/>
                <w:szCs w:val="24"/>
              </w:rPr>
            </w:pPr>
            <w:r>
              <w:rPr>
                <w:sz w:val="24"/>
                <w:szCs w:val="24"/>
              </w:rPr>
              <w:lastRenderedPageBreak/>
              <w:t>‘</w:t>
            </w:r>
            <w:r w:rsidR="00C86553">
              <w:rPr>
                <w:sz w:val="24"/>
                <w:szCs w:val="24"/>
              </w:rPr>
              <w:t>The B</w:t>
            </w:r>
            <w:r w:rsidR="004C092F">
              <w:rPr>
                <w:sz w:val="24"/>
                <w:szCs w:val="24"/>
              </w:rPr>
              <w:t xml:space="preserve">uddy </w:t>
            </w:r>
            <w:r w:rsidR="00C86553">
              <w:rPr>
                <w:sz w:val="24"/>
                <w:szCs w:val="24"/>
              </w:rPr>
              <w:t>Trust</w:t>
            </w:r>
            <w:r w:rsidR="004C092F" w:rsidRPr="0039621D">
              <w:rPr>
                <w:sz w:val="24"/>
                <w:szCs w:val="24"/>
              </w:rPr>
              <w:t xml:space="preserve"> has only just really been announced. And we’re only just getting round to asking them, you know, what they could do to help.  So seven months in that’s where we’re at.</w:t>
            </w:r>
            <w:r>
              <w:rPr>
                <w:sz w:val="24"/>
                <w:szCs w:val="24"/>
              </w:rPr>
              <w:t>’</w:t>
            </w:r>
            <w:r w:rsidR="004C092F" w:rsidRPr="0039621D">
              <w:rPr>
                <w:sz w:val="24"/>
                <w:szCs w:val="24"/>
              </w:rPr>
              <w:t xml:space="preserve"> (Interview, Interim Medical Director, </w:t>
            </w:r>
            <w:proofErr w:type="spellStart"/>
            <w:r w:rsidR="00C86553">
              <w:rPr>
                <w:sz w:val="24"/>
                <w:szCs w:val="24"/>
              </w:rPr>
              <w:t>Organisation</w:t>
            </w:r>
            <w:proofErr w:type="spellEnd"/>
            <w:r w:rsidR="004C092F" w:rsidRPr="0039621D">
              <w:rPr>
                <w:sz w:val="24"/>
                <w:szCs w:val="24"/>
              </w:rPr>
              <w:t xml:space="preserve"> 7)</w:t>
            </w:r>
          </w:p>
          <w:p w14:paraId="08D70EDE" w14:textId="77777777" w:rsidR="004C092F" w:rsidRPr="0039621D" w:rsidRDefault="004C092F" w:rsidP="0086295D">
            <w:pPr>
              <w:spacing w:after="0" w:line="240" w:lineRule="auto"/>
              <w:rPr>
                <w:sz w:val="24"/>
                <w:szCs w:val="24"/>
              </w:rPr>
            </w:pPr>
          </w:p>
          <w:p w14:paraId="3D6217B7" w14:textId="77777777" w:rsidR="004C092F" w:rsidRPr="006D1AD5" w:rsidRDefault="004C092F" w:rsidP="0086295D">
            <w:pPr>
              <w:spacing w:after="0" w:line="240" w:lineRule="auto"/>
              <w:rPr>
                <w:sz w:val="24"/>
                <w:szCs w:val="24"/>
              </w:rPr>
            </w:pPr>
            <w:r w:rsidRPr="0039621D">
              <w:rPr>
                <w:sz w:val="24"/>
                <w:szCs w:val="24"/>
              </w:rPr>
              <w:t xml:space="preserve">The Director of Human Resources reported on an initiative to recruit nurses from the Philippines. The original goal was </w:t>
            </w:r>
            <w:proofErr w:type="gramStart"/>
            <w:r w:rsidRPr="0039621D">
              <w:rPr>
                <w:sz w:val="24"/>
                <w:szCs w:val="24"/>
              </w:rPr>
              <w:t>60,</w:t>
            </w:r>
            <w:proofErr w:type="gramEnd"/>
            <w:r w:rsidRPr="0039621D">
              <w:rPr>
                <w:sz w:val="24"/>
                <w:szCs w:val="24"/>
              </w:rPr>
              <w:t xml:space="preserve"> this was then revised to 40. However only 5 have so far been through language training. The Director of Human Resources referred to an anecdote from a single nurse, from Spain, who said that ‘people in Europe see the language test as daunting and very academic’. The executive appears to me to lack strategy and to be inappropriately positive about the situation. There is no evidence of benchmarking or learning from what other </w:t>
            </w:r>
            <w:proofErr w:type="spellStart"/>
            <w:r w:rsidRPr="0039621D">
              <w:rPr>
                <w:sz w:val="24"/>
                <w:szCs w:val="24"/>
              </w:rPr>
              <w:t>organisations</w:t>
            </w:r>
            <w:proofErr w:type="spellEnd"/>
            <w:r w:rsidRPr="0039621D">
              <w:rPr>
                <w:sz w:val="24"/>
                <w:szCs w:val="24"/>
              </w:rPr>
              <w:t xml:space="preserve"> are doing. My impressions were echoed by comments from the (newly appointed) chair who stated that: </w:t>
            </w:r>
            <w:r w:rsidRPr="006D1AD5">
              <w:rPr>
                <w:sz w:val="24"/>
                <w:szCs w:val="24"/>
              </w:rPr>
              <w:t>‘…the nursing trajectory is optimistic. I think what comes back to the board is our best realistic thinking not an element of wishful thinking’.</w:t>
            </w:r>
            <w:r>
              <w:rPr>
                <w:sz w:val="24"/>
                <w:szCs w:val="24"/>
              </w:rPr>
              <w:t xml:space="preserve"> </w:t>
            </w:r>
            <w:r w:rsidRPr="006D1AD5">
              <w:rPr>
                <w:sz w:val="24"/>
                <w:szCs w:val="24"/>
              </w:rPr>
              <w:t>(Board o</w:t>
            </w:r>
            <w:r>
              <w:rPr>
                <w:sz w:val="24"/>
                <w:szCs w:val="24"/>
              </w:rPr>
              <w:t xml:space="preserve">bservation, </w:t>
            </w:r>
            <w:proofErr w:type="spellStart"/>
            <w:r w:rsidR="00C86553">
              <w:rPr>
                <w:sz w:val="24"/>
                <w:szCs w:val="24"/>
              </w:rPr>
              <w:t>Organisation</w:t>
            </w:r>
            <w:proofErr w:type="spellEnd"/>
            <w:r>
              <w:rPr>
                <w:sz w:val="24"/>
                <w:szCs w:val="24"/>
              </w:rPr>
              <w:t xml:space="preserve"> 7)</w:t>
            </w:r>
            <w:r w:rsidRPr="006D1AD5">
              <w:rPr>
                <w:sz w:val="24"/>
                <w:szCs w:val="24"/>
              </w:rPr>
              <w:t xml:space="preserve"> </w:t>
            </w:r>
          </w:p>
          <w:p w14:paraId="7734A2BD" w14:textId="77777777" w:rsidR="004C092F" w:rsidRPr="0039621D" w:rsidRDefault="004C092F" w:rsidP="0086295D">
            <w:pPr>
              <w:spacing w:after="0" w:line="240" w:lineRule="auto"/>
              <w:rPr>
                <w:sz w:val="24"/>
                <w:szCs w:val="24"/>
              </w:rPr>
            </w:pPr>
          </w:p>
        </w:tc>
      </w:tr>
      <w:tr w:rsidR="004C092F" w:rsidRPr="0039621D" w14:paraId="374BAFB5" w14:textId="77777777" w:rsidTr="0086295D">
        <w:tc>
          <w:tcPr>
            <w:tcW w:w="2122" w:type="dxa"/>
          </w:tcPr>
          <w:p w14:paraId="6EA89C40" w14:textId="77777777" w:rsidR="004C092F" w:rsidRPr="0039621D" w:rsidRDefault="004C092F" w:rsidP="0086295D">
            <w:pPr>
              <w:spacing w:after="0" w:line="240" w:lineRule="auto"/>
              <w:rPr>
                <w:sz w:val="24"/>
                <w:szCs w:val="24"/>
              </w:rPr>
            </w:pPr>
            <w:r w:rsidRPr="0039621D">
              <w:rPr>
                <w:sz w:val="24"/>
                <w:szCs w:val="24"/>
              </w:rPr>
              <w:lastRenderedPageBreak/>
              <w:t>Clinical leadership</w:t>
            </w:r>
          </w:p>
        </w:tc>
        <w:tc>
          <w:tcPr>
            <w:tcW w:w="5499" w:type="dxa"/>
          </w:tcPr>
          <w:p w14:paraId="557F45ED" w14:textId="23D1B76F" w:rsidR="004C092F" w:rsidRPr="0039621D" w:rsidRDefault="00692F1E" w:rsidP="0086295D">
            <w:pPr>
              <w:spacing w:after="0" w:line="240" w:lineRule="auto"/>
              <w:rPr>
                <w:sz w:val="24"/>
                <w:szCs w:val="24"/>
              </w:rPr>
            </w:pPr>
            <w:r>
              <w:rPr>
                <w:sz w:val="24"/>
                <w:szCs w:val="24"/>
              </w:rPr>
              <w:t>‘</w:t>
            </w:r>
            <w:r w:rsidR="004C092F" w:rsidRPr="0039621D">
              <w:rPr>
                <w:sz w:val="24"/>
                <w:szCs w:val="24"/>
              </w:rPr>
              <w:t>My role is Chief Nurse and Director of Governance.  I'm responsible for both clinical and corporate governan</w:t>
            </w:r>
            <w:r w:rsidR="001F39E1">
              <w:rPr>
                <w:sz w:val="24"/>
                <w:szCs w:val="24"/>
              </w:rPr>
              <w:t>ce currently in the trust</w:t>
            </w:r>
            <w:r w:rsidR="004C092F" w:rsidRPr="0039621D">
              <w:rPr>
                <w:sz w:val="24"/>
                <w:szCs w:val="24"/>
              </w:rPr>
              <w:t xml:space="preserve"> but of course I'm a</w:t>
            </w:r>
            <w:r>
              <w:rPr>
                <w:sz w:val="24"/>
                <w:szCs w:val="24"/>
              </w:rPr>
              <w:t xml:space="preserve"> nurse by background, so Chief N</w:t>
            </w:r>
            <w:r w:rsidR="004C092F" w:rsidRPr="0039621D">
              <w:rPr>
                <w:sz w:val="24"/>
                <w:szCs w:val="24"/>
              </w:rPr>
              <w:t xml:space="preserve">urse is my main raison </w:t>
            </w:r>
            <w:proofErr w:type="spellStart"/>
            <w:r w:rsidR="004C092F" w:rsidRPr="0039621D">
              <w:rPr>
                <w:sz w:val="24"/>
                <w:szCs w:val="24"/>
              </w:rPr>
              <w:t>d'etre</w:t>
            </w:r>
            <w:proofErr w:type="spellEnd"/>
            <w:r w:rsidR="004C092F" w:rsidRPr="0039621D">
              <w:rPr>
                <w:sz w:val="24"/>
                <w:szCs w:val="24"/>
              </w:rPr>
              <w:t xml:space="preserve"> for the board</w:t>
            </w:r>
            <w:r w:rsidR="004C092F">
              <w:rPr>
                <w:sz w:val="24"/>
                <w:szCs w:val="24"/>
              </w:rPr>
              <w:t>.</w:t>
            </w:r>
            <w:r>
              <w:rPr>
                <w:sz w:val="24"/>
                <w:szCs w:val="24"/>
              </w:rPr>
              <w:t>’</w:t>
            </w:r>
            <w:r w:rsidR="004C092F" w:rsidRPr="0039621D">
              <w:rPr>
                <w:sz w:val="24"/>
                <w:szCs w:val="24"/>
              </w:rPr>
              <w:t xml:space="preserve"> (Interview, Chief Nurse, </w:t>
            </w:r>
            <w:proofErr w:type="spellStart"/>
            <w:r w:rsidR="00C86553">
              <w:rPr>
                <w:sz w:val="24"/>
                <w:szCs w:val="24"/>
              </w:rPr>
              <w:t>Organisation</w:t>
            </w:r>
            <w:proofErr w:type="spellEnd"/>
            <w:r w:rsidR="004C092F" w:rsidRPr="0039621D">
              <w:rPr>
                <w:sz w:val="24"/>
                <w:szCs w:val="24"/>
              </w:rPr>
              <w:t xml:space="preserve"> 2)</w:t>
            </w:r>
          </w:p>
          <w:p w14:paraId="0EAA668C" w14:textId="77777777" w:rsidR="004C092F" w:rsidRPr="0039621D" w:rsidRDefault="004C092F" w:rsidP="0086295D">
            <w:pPr>
              <w:spacing w:after="0" w:line="240" w:lineRule="auto"/>
              <w:rPr>
                <w:sz w:val="24"/>
                <w:szCs w:val="24"/>
              </w:rPr>
            </w:pPr>
          </w:p>
          <w:p w14:paraId="3A2CCD58" w14:textId="39196B21" w:rsidR="004C092F" w:rsidRPr="0039621D" w:rsidRDefault="00692F1E" w:rsidP="0086295D">
            <w:pPr>
              <w:spacing w:after="0" w:line="240" w:lineRule="auto"/>
              <w:rPr>
                <w:sz w:val="24"/>
                <w:szCs w:val="24"/>
              </w:rPr>
            </w:pPr>
            <w:r>
              <w:rPr>
                <w:sz w:val="24"/>
                <w:szCs w:val="24"/>
              </w:rPr>
              <w:t>‘</w:t>
            </w:r>
            <w:r w:rsidR="004C092F" w:rsidRPr="0039621D">
              <w:rPr>
                <w:sz w:val="24"/>
                <w:szCs w:val="24"/>
              </w:rPr>
              <w:t>…then (the Medical Director) has just arrived and of course he’s very strong on improvement technique and quality improvement and so on</w:t>
            </w:r>
            <w:r>
              <w:rPr>
                <w:sz w:val="24"/>
                <w:szCs w:val="24"/>
              </w:rPr>
              <w:t>.’</w:t>
            </w:r>
            <w:r w:rsidR="004C092F" w:rsidRPr="0039621D">
              <w:rPr>
                <w:sz w:val="24"/>
                <w:szCs w:val="24"/>
              </w:rPr>
              <w:t xml:space="preserve"> (</w:t>
            </w:r>
            <w:r w:rsidR="004C092F">
              <w:rPr>
                <w:sz w:val="24"/>
                <w:szCs w:val="24"/>
              </w:rPr>
              <w:t xml:space="preserve">Interview, </w:t>
            </w:r>
            <w:r w:rsidR="004C092F" w:rsidRPr="0039621D">
              <w:rPr>
                <w:sz w:val="24"/>
                <w:szCs w:val="24"/>
              </w:rPr>
              <w:t xml:space="preserve">Chief Nurse, </w:t>
            </w:r>
            <w:proofErr w:type="spellStart"/>
            <w:r w:rsidR="00C86553">
              <w:rPr>
                <w:sz w:val="24"/>
                <w:szCs w:val="24"/>
              </w:rPr>
              <w:t>Organisation</w:t>
            </w:r>
            <w:proofErr w:type="spellEnd"/>
            <w:r w:rsidR="004C092F" w:rsidRPr="0039621D">
              <w:rPr>
                <w:sz w:val="24"/>
                <w:szCs w:val="24"/>
              </w:rPr>
              <w:t xml:space="preserve"> 2)</w:t>
            </w:r>
          </w:p>
          <w:p w14:paraId="63CE838E" w14:textId="77777777" w:rsidR="004C092F" w:rsidRPr="0039621D" w:rsidRDefault="004C092F" w:rsidP="0086295D">
            <w:pPr>
              <w:spacing w:after="0" w:line="240" w:lineRule="auto"/>
              <w:rPr>
                <w:sz w:val="24"/>
                <w:szCs w:val="24"/>
              </w:rPr>
            </w:pPr>
          </w:p>
          <w:p w14:paraId="0499CF95" w14:textId="1DDA97CC" w:rsidR="004C092F" w:rsidRPr="0039621D" w:rsidRDefault="00692F1E" w:rsidP="0086295D">
            <w:pPr>
              <w:spacing w:after="0" w:line="240" w:lineRule="auto"/>
              <w:rPr>
                <w:sz w:val="24"/>
                <w:szCs w:val="24"/>
              </w:rPr>
            </w:pPr>
            <w:r>
              <w:rPr>
                <w:sz w:val="24"/>
                <w:szCs w:val="24"/>
              </w:rPr>
              <w:t>‘</w:t>
            </w:r>
            <w:r w:rsidR="004C092F" w:rsidRPr="0039621D">
              <w:rPr>
                <w:sz w:val="24"/>
                <w:szCs w:val="24"/>
              </w:rPr>
              <w:t xml:space="preserve">I think the other bit of context is that over the last six years maybe a bit more, we’ve really invested in clinical leadership, we've really moved to a very clinically led </w:t>
            </w:r>
            <w:proofErr w:type="spellStart"/>
            <w:r w:rsidR="004C092F" w:rsidRPr="0039621D">
              <w:rPr>
                <w:sz w:val="24"/>
                <w:szCs w:val="24"/>
              </w:rPr>
              <w:t>organisation</w:t>
            </w:r>
            <w:proofErr w:type="spellEnd"/>
            <w:r w:rsidR="004C092F" w:rsidRPr="0039621D">
              <w:rPr>
                <w:sz w:val="24"/>
                <w:szCs w:val="24"/>
              </w:rPr>
              <w:t>, so there are lots of clinicians, mainly doctors, but not just doctors, appointed in management positions.</w:t>
            </w:r>
            <w:r>
              <w:rPr>
                <w:sz w:val="24"/>
                <w:szCs w:val="24"/>
              </w:rPr>
              <w:t>’</w:t>
            </w:r>
            <w:r w:rsidR="004C092F">
              <w:rPr>
                <w:sz w:val="24"/>
                <w:szCs w:val="24"/>
              </w:rPr>
              <w:t xml:space="preserve"> </w:t>
            </w:r>
            <w:r w:rsidR="004C092F" w:rsidRPr="0039621D">
              <w:rPr>
                <w:sz w:val="24"/>
                <w:szCs w:val="24"/>
              </w:rPr>
              <w:t>(</w:t>
            </w:r>
            <w:r w:rsidR="004C092F">
              <w:rPr>
                <w:sz w:val="24"/>
                <w:szCs w:val="24"/>
              </w:rPr>
              <w:t xml:space="preserve">Interview, </w:t>
            </w:r>
            <w:r w:rsidR="004C092F" w:rsidRPr="0039621D">
              <w:rPr>
                <w:sz w:val="24"/>
                <w:szCs w:val="24"/>
              </w:rPr>
              <w:t xml:space="preserve">Medical Director, </w:t>
            </w:r>
            <w:proofErr w:type="spellStart"/>
            <w:r w:rsidR="00C86553">
              <w:rPr>
                <w:sz w:val="24"/>
                <w:szCs w:val="24"/>
              </w:rPr>
              <w:t>Organisation</w:t>
            </w:r>
            <w:proofErr w:type="spellEnd"/>
            <w:r w:rsidR="004C092F" w:rsidRPr="0039621D">
              <w:rPr>
                <w:sz w:val="24"/>
                <w:szCs w:val="24"/>
              </w:rPr>
              <w:t xml:space="preserve"> 15)</w:t>
            </w:r>
          </w:p>
        </w:tc>
        <w:tc>
          <w:tcPr>
            <w:tcW w:w="6095" w:type="dxa"/>
          </w:tcPr>
          <w:p w14:paraId="1BBD374F" w14:textId="77777777" w:rsidR="004C092F" w:rsidRPr="0039621D" w:rsidRDefault="004C092F" w:rsidP="0086295D">
            <w:pPr>
              <w:spacing w:after="0" w:line="240" w:lineRule="auto"/>
              <w:rPr>
                <w:sz w:val="24"/>
                <w:szCs w:val="24"/>
              </w:rPr>
            </w:pPr>
            <w:r w:rsidRPr="0039621D">
              <w:rPr>
                <w:sz w:val="24"/>
                <w:szCs w:val="24"/>
              </w:rPr>
              <w:lastRenderedPageBreak/>
              <w:t xml:space="preserve">Report from the Quality and Safety Committee is given by the Chief Nurse (no other corporate role). The chair asked the Chief Nurse to speak up. The Chief Nurse reported data on the incidence of falls, pressure ulcers and serious incidents, but not in a way that was meaningful. For example, the Chief Nurse reported 5 serious incidents stating only that there would be ‘root </w:t>
            </w:r>
            <w:proofErr w:type="gramStart"/>
            <w:r w:rsidRPr="0039621D">
              <w:rPr>
                <w:sz w:val="24"/>
                <w:szCs w:val="24"/>
              </w:rPr>
              <w:t>cause</w:t>
            </w:r>
            <w:proofErr w:type="gramEnd"/>
            <w:r w:rsidRPr="0039621D">
              <w:rPr>
                <w:sz w:val="24"/>
                <w:szCs w:val="24"/>
              </w:rPr>
              <w:t xml:space="preserve"> analysis and any learning followed through’. The emphasis was on QA not QI. (Board observation</w:t>
            </w:r>
            <w:r>
              <w:rPr>
                <w:sz w:val="24"/>
                <w:szCs w:val="24"/>
              </w:rPr>
              <w:t>,</w:t>
            </w:r>
            <w:r w:rsidRPr="0039621D">
              <w:rPr>
                <w:sz w:val="24"/>
                <w:szCs w:val="24"/>
              </w:rPr>
              <w:t xml:space="preserve"> </w:t>
            </w:r>
            <w:proofErr w:type="spellStart"/>
            <w:r w:rsidR="00C86553">
              <w:rPr>
                <w:sz w:val="24"/>
                <w:szCs w:val="24"/>
              </w:rPr>
              <w:t>Organisation</w:t>
            </w:r>
            <w:proofErr w:type="spellEnd"/>
            <w:r>
              <w:rPr>
                <w:sz w:val="24"/>
                <w:szCs w:val="24"/>
              </w:rPr>
              <w:t xml:space="preserve"> 7)</w:t>
            </w:r>
            <w:r w:rsidRPr="0039621D">
              <w:rPr>
                <w:sz w:val="24"/>
                <w:szCs w:val="24"/>
              </w:rPr>
              <w:t xml:space="preserve"> </w:t>
            </w:r>
          </w:p>
          <w:p w14:paraId="44FFA3AC" w14:textId="77777777" w:rsidR="004C092F" w:rsidRPr="0039621D" w:rsidRDefault="004C092F" w:rsidP="0086295D">
            <w:pPr>
              <w:spacing w:after="0" w:line="240" w:lineRule="auto"/>
              <w:rPr>
                <w:sz w:val="24"/>
                <w:szCs w:val="24"/>
              </w:rPr>
            </w:pPr>
          </w:p>
          <w:p w14:paraId="1E36CC63" w14:textId="4976D30A" w:rsidR="004C092F" w:rsidRPr="0039621D" w:rsidRDefault="004C092F" w:rsidP="0086295D">
            <w:pPr>
              <w:spacing w:after="0" w:line="240" w:lineRule="auto"/>
              <w:rPr>
                <w:sz w:val="24"/>
                <w:szCs w:val="24"/>
              </w:rPr>
            </w:pPr>
            <w:r w:rsidRPr="0039621D">
              <w:rPr>
                <w:sz w:val="24"/>
                <w:szCs w:val="24"/>
              </w:rPr>
              <w:t xml:space="preserve">Item 6. Strategy and Planning: In a discussion about </w:t>
            </w:r>
            <w:r w:rsidRPr="0039621D">
              <w:rPr>
                <w:sz w:val="24"/>
                <w:szCs w:val="24"/>
              </w:rPr>
              <w:lastRenderedPageBreak/>
              <w:t xml:space="preserve">progress with partnership working on the Accountable Care </w:t>
            </w:r>
            <w:proofErr w:type="spellStart"/>
            <w:r w:rsidRPr="0039621D">
              <w:rPr>
                <w:sz w:val="24"/>
                <w:szCs w:val="24"/>
              </w:rPr>
              <w:t>Organisation</w:t>
            </w:r>
            <w:proofErr w:type="spellEnd"/>
            <w:r w:rsidRPr="0039621D">
              <w:rPr>
                <w:sz w:val="24"/>
                <w:szCs w:val="24"/>
              </w:rPr>
              <w:t xml:space="preserve"> the medical director referred to this is as </w:t>
            </w:r>
            <w:r w:rsidR="0008017D">
              <w:rPr>
                <w:sz w:val="24"/>
                <w:szCs w:val="24"/>
              </w:rPr>
              <w:t xml:space="preserve">a </w:t>
            </w:r>
            <w:r w:rsidRPr="0039621D">
              <w:rPr>
                <w:sz w:val="24"/>
                <w:szCs w:val="24"/>
              </w:rPr>
              <w:t>‘significant commitment of time’. (Board O</w:t>
            </w:r>
            <w:r>
              <w:rPr>
                <w:sz w:val="24"/>
                <w:szCs w:val="24"/>
              </w:rPr>
              <w:t xml:space="preserve">bservation, </w:t>
            </w:r>
            <w:proofErr w:type="spellStart"/>
            <w:r w:rsidR="00C86553">
              <w:rPr>
                <w:sz w:val="24"/>
                <w:szCs w:val="24"/>
              </w:rPr>
              <w:t>Organisation</w:t>
            </w:r>
            <w:proofErr w:type="spellEnd"/>
            <w:r>
              <w:rPr>
                <w:sz w:val="24"/>
                <w:szCs w:val="24"/>
              </w:rPr>
              <w:t xml:space="preserve"> 5)</w:t>
            </w:r>
          </w:p>
        </w:tc>
      </w:tr>
    </w:tbl>
    <w:p w14:paraId="6FE1AABC" w14:textId="77777777" w:rsidR="004C092F" w:rsidRDefault="004C092F"/>
    <w:sectPr w:rsidR="004C092F" w:rsidSect="004C092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596E5" w14:textId="77777777" w:rsidR="00A431D6" w:rsidRDefault="00A431D6" w:rsidP="00A431D6">
      <w:pPr>
        <w:spacing w:after="0" w:line="240" w:lineRule="auto"/>
      </w:pPr>
      <w:r>
        <w:separator/>
      </w:r>
    </w:p>
  </w:endnote>
  <w:endnote w:type="continuationSeparator" w:id="0">
    <w:p w14:paraId="28D8A77C" w14:textId="77777777" w:rsidR="00A431D6" w:rsidRDefault="00A431D6" w:rsidP="00A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8445"/>
      <w:docPartObj>
        <w:docPartGallery w:val="Page Numbers (Bottom of Page)"/>
        <w:docPartUnique/>
      </w:docPartObj>
    </w:sdtPr>
    <w:sdtEndPr>
      <w:rPr>
        <w:noProof/>
      </w:rPr>
    </w:sdtEndPr>
    <w:sdtContent>
      <w:p w14:paraId="5170C45E" w14:textId="642BD621" w:rsidR="00A431D6" w:rsidRDefault="00A431D6">
        <w:pPr>
          <w:pStyle w:val="Footer"/>
          <w:jc w:val="right"/>
        </w:pPr>
        <w:r>
          <w:fldChar w:fldCharType="begin"/>
        </w:r>
        <w:r>
          <w:instrText xml:space="preserve"> PAGE   \* MERGEFORMAT </w:instrText>
        </w:r>
        <w:r>
          <w:fldChar w:fldCharType="separate"/>
        </w:r>
        <w:r w:rsidR="00C542AA">
          <w:rPr>
            <w:noProof/>
          </w:rPr>
          <w:t>1</w:t>
        </w:r>
        <w:r>
          <w:rPr>
            <w:noProof/>
          </w:rPr>
          <w:fldChar w:fldCharType="end"/>
        </w:r>
      </w:p>
    </w:sdtContent>
  </w:sdt>
  <w:p w14:paraId="087F696A" w14:textId="77777777" w:rsidR="00A431D6" w:rsidRDefault="00A4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ED5AD" w14:textId="77777777" w:rsidR="00A431D6" w:rsidRDefault="00A431D6" w:rsidP="00A431D6">
      <w:pPr>
        <w:spacing w:after="0" w:line="240" w:lineRule="auto"/>
      </w:pPr>
      <w:r>
        <w:separator/>
      </w:r>
    </w:p>
  </w:footnote>
  <w:footnote w:type="continuationSeparator" w:id="0">
    <w:p w14:paraId="673E448B" w14:textId="77777777" w:rsidR="00A431D6" w:rsidRDefault="00A431D6" w:rsidP="00A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2F"/>
    <w:rsid w:val="000223CF"/>
    <w:rsid w:val="000476BD"/>
    <w:rsid w:val="000602C9"/>
    <w:rsid w:val="00072604"/>
    <w:rsid w:val="0008017D"/>
    <w:rsid w:val="000873CA"/>
    <w:rsid w:val="00091D29"/>
    <w:rsid w:val="000E480B"/>
    <w:rsid w:val="00134085"/>
    <w:rsid w:val="00147F85"/>
    <w:rsid w:val="00151CD3"/>
    <w:rsid w:val="001A0577"/>
    <w:rsid w:val="001C4E72"/>
    <w:rsid w:val="001D6532"/>
    <w:rsid w:val="001F39E1"/>
    <w:rsid w:val="001F736B"/>
    <w:rsid w:val="00235638"/>
    <w:rsid w:val="002646DE"/>
    <w:rsid w:val="002756DE"/>
    <w:rsid w:val="002A3CE8"/>
    <w:rsid w:val="002D0B41"/>
    <w:rsid w:val="002E7FB3"/>
    <w:rsid w:val="0031668F"/>
    <w:rsid w:val="00324F32"/>
    <w:rsid w:val="003265EC"/>
    <w:rsid w:val="00341B46"/>
    <w:rsid w:val="00347078"/>
    <w:rsid w:val="0034728F"/>
    <w:rsid w:val="00347AFA"/>
    <w:rsid w:val="003523D8"/>
    <w:rsid w:val="0036200D"/>
    <w:rsid w:val="00362C44"/>
    <w:rsid w:val="003A0CF4"/>
    <w:rsid w:val="003F410B"/>
    <w:rsid w:val="00404960"/>
    <w:rsid w:val="00412956"/>
    <w:rsid w:val="00457298"/>
    <w:rsid w:val="004800E3"/>
    <w:rsid w:val="00485EFE"/>
    <w:rsid w:val="004861CB"/>
    <w:rsid w:val="004B11A2"/>
    <w:rsid w:val="004C092F"/>
    <w:rsid w:val="004C335B"/>
    <w:rsid w:val="00563F8E"/>
    <w:rsid w:val="00582B2B"/>
    <w:rsid w:val="005A1300"/>
    <w:rsid w:val="005A4D67"/>
    <w:rsid w:val="005A6D78"/>
    <w:rsid w:val="005C5F19"/>
    <w:rsid w:val="005E03C6"/>
    <w:rsid w:val="00623903"/>
    <w:rsid w:val="006436D0"/>
    <w:rsid w:val="006530AF"/>
    <w:rsid w:val="006739B5"/>
    <w:rsid w:val="00692F1E"/>
    <w:rsid w:val="006B35C7"/>
    <w:rsid w:val="006D4E66"/>
    <w:rsid w:val="006D5ECA"/>
    <w:rsid w:val="006F207D"/>
    <w:rsid w:val="00714CEE"/>
    <w:rsid w:val="00732036"/>
    <w:rsid w:val="00741CF1"/>
    <w:rsid w:val="00756B89"/>
    <w:rsid w:val="0077083D"/>
    <w:rsid w:val="0077417C"/>
    <w:rsid w:val="00784157"/>
    <w:rsid w:val="00794C91"/>
    <w:rsid w:val="00796472"/>
    <w:rsid w:val="007D118D"/>
    <w:rsid w:val="007E0FB9"/>
    <w:rsid w:val="008527FD"/>
    <w:rsid w:val="00864DFD"/>
    <w:rsid w:val="008910A8"/>
    <w:rsid w:val="008D2D70"/>
    <w:rsid w:val="00901BBC"/>
    <w:rsid w:val="00987D55"/>
    <w:rsid w:val="009A31C4"/>
    <w:rsid w:val="009E0929"/>
    <w:rsid w:val="009E5BA3"/>
    <w:rsid w:val="009E5F2C"/>
    <w:rsid w:val="009F4BD4"/>
    <w:rsid w:val="00A274BA"/>
    <w:rsid w:val="00A431D6"/>
    <w:rsid w:val="00A557C1"/>
    <w:rsid w:val="00A65DEA"/>
    <w:rsid w:val="00A745AC"/>
    <w:rsid w:val="00AA50DF"/>
    <w:rsid w:val="00B05E9C"/>
    <w:rsid w:val="00B060DC"/>
    <w:rsid w:val="00B152B2"/>
    <w:rsid w:val="00B17F96"/>
    <w:rsid w:val="00B510C2"/>
    <w:rsid w:val="00B73F8A"/>
    <w:rsid w:val="00B92513"/>
    <w:rsid w:val="00BA00CF"/>
    <w:rsid w:val="00BA3A68"/>
    <w:rsid w:val="00BC661C"/>
    <w:rsid w:val="00C23344"/>
    <w:rsid w:val="00C31BD9"/>
    <w:rsid w:val="00C34E43"/>
    <w:rsid w:val="00C541B3"/>
    <w:rsid w:val="00C542AA"/>
    <w:rsid w:val="00C8338E"/>
    <w:rsid w:val="00C86553"/>
    <w:rsid w:val="00C92F66"/>
    <w:rsid w:val="00CA4102"/>
    <w:rsid w:val="00CC71B1"/>
    <w:rsid w:val="00CE5768"/>
    <w:rsid w:val="00D210C8"/>
    <w:rsid w:val="00D33E18"/>
    <w:rsid w:val="00D668F7"/>
    <w:rsid w:val="00D95507"/>
    <w:rsid w:val="00DA2FDA"/>
    <w:rsid w:val="00DA4D3C"/>
    <w:rsid w:val="00DB17A0"/>
    <w:rsid w:val="00DE1300"/>
    <w:rsid w:val="00E11E04"/>
    <w:rsid w:val="00E13CE8"/>
    <w:rsid w:val="00E225C9"/>
    <w:rsid w:val="00E254AA"/>
    <w:rsid w:val="00E40E6C"/>
    <w:rsid w:val="00E62A00"/>
    <w:rsid w:val="00E82820"/>
    <w:rsid w:val="00EB12A1"/>
    <w:rsid w:val="00EC0185"/>
    <w:rsid w:val="00ED2074"/>
    <w:rsid w:val="00EE5A5F"/>
    <w:rsid w:val="00EF4F0A"/>
    <w:rsid w:val="00F21101"/>
    <w:rsid w:val="00F22EDC"/>
    <w:rsid w:val="00F23EE7"/>
    <w:rsid w:val="00F27B5B"/>
    <w:rsid w:val="00F53D93"/>
    <w:rsid w:val="00F54661"/>
    <w:rsid w:val="00F70124"/>
    <w:rsid w:val="00F72AD3"/>
    <w:rsid w:val="00F833EA"/>
    <w:rsid w:val="00FB758C"/>
    <w:rsid w:val="00FC781E"/>
    <w:rsid w:val="00FD6FBF"/>
    <w:rsid w:val="00FE4075"/>
    <w:rsid w:val="00FF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2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2036"/>
    <w:rPr>
      <w:sz w:val="16"/>
      <w:szCs w:val="16"/>
    </w:rPr>
  </w:style>
  <w:style w:type="paragraph" w:styleId="CommentText">
    <w:name w:val="annotation text"/>
    <w:basedOn w:val="Normal"/>
    <w:link w:val="CommentTextChar"/>
    <w:uiPriority w:val="99"/>
    <w:semiHidden/>
    <w:unhideWhenUsed/>
    <w:rsid w:val="00732036"/>
    <w:pPr>
      <w:spacing w:line="240" w:lineRule="auto"/>
    </w:pPr>
    <w:rPr>
      <w:sz w:val="20"/>
      <w:szCs w:val="20"/>
    </w:rPr>
  </w:style>
  <w:style w:type="character" w:customStyle="1" w:styleId="CommentTextChar">
    <w:name w:val="Comment Text Char"/>
    <w:basedOn w:val="DefaultParagraphFont"/>
    <w:link w:val="CommentText"/>
    <w:uiPriority w:val="99"/>
    <w:semiHidden/>
    <w:rsid w:val="0073203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2036"/>
    <w:rPr>
      <w:b/>
      <w:bCs/>
    </w:rPr>
  </w:style>
  <w:style w:type="character" w:customStyle="1" w:styleId="CommentSubjectChar">
    <w:name w:val="Comment Subject Char"/>
    <w:basedOn w:val="CommentTextChar"/>
    <w:link w:val="CommentSubject"/>
    <w:uiPriority w:val="99"/>
    <w:semiHidden/>
    <w:rsid w:val="00732036"/>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73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36"/>
    <w:rPr>
      <w:rFonts w:ascii="Segoe UI" w:eastAsia="Times New Roman" w:hAnsi="Segoe UI" w:cs="Segoe UI"/>
      <w:sz w:val="18"/>
      <w:szCs w:val="18"/>
      <w:lang w:val="en-US"/>
    </w:rPr>
  </w:style>
  <w:style w:type="paragraph" w:styleId="Header">
    <w:name w:val="header"/>
    <w:basedOn w:val="Normal"/>
    <w:link w:val="HeaderChar"/>
    <w:uiPriority w:val="99"/>
    <w:unhideWhenUsed/>
    <w:rsid w:val="00A4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1D6"/>
    <w:rPr>
      <w:rFonts w:ascii="Calibri" w:eastAsia="Times New Roman" w:hAnsi="Calibri" w:cs="Times New Roman"/>
      <w:lang w:val="en-US"/>
    </w:rPr>
  </w:style>
  <w:style w:type="paragraph" w:styleId="Footer">
    <w:name w:val="footer"/>
    <w:basedOn w:val="Normal"/>
    <w:link w:val="FooterChar"/>
    <w:uiPriority w:val="99"/>
    <w:unhideWhenUsed/>
    <w:rsid w:val="00A4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1D6"/>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2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2036"/>
    <w:rPr>
      <w:sz w:val="16"/>
      <w:szCs w:val="16"/>
    </w:rPr>
  </w:style>
  <w:style w:type="paragraph" w:styleId="CommentText">
    <w:name w:val="annotation text"/>
    <w:basedOn w:val="Normal"/>
    <w:link w:val="CommentTextChar"/>
    <w:uiPriority w:val="99"/>
    <w:semiHidden/>
    <w:unhideWhenUsed/>
    <w:rsid w:val="00732036"/>
    <w:pPr>
      <w:spacing w:line="240" w:lineRule="auto"/>
    </w:pPr>
    <w:rPr>
      <w:sz w:val="20"/>
      <w:szCs w:val="20"/>
    </w:rPr>
  </w:style>
  <w:style w:type="character" w:customStyle="1" w:styleId="CommentTextChar">
    <w:name w:val="Comment Text Char"/>
    <w:basedOn w:val="DefaultParagraphFont"/>
    <w:link w:val="CommentText"/>
    <w:uiPriority w:val="99"/>
    <w:semiHidden/>
    <w:rsid w:val="0073203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2036"/>
    <w:rPr>
      <w:b/>
      <w:bCs/>
    </w:rPr>
  </w:style>
  <w:style w:type="character" w:customStyle="1" w:styleId="CommentSubjectChar">
    <w:name w:val="Comment Subject Char"/>
    <w:basedOn w:val="CommentTextChar"/>
    <w:link w:val="CommentSubject"/>
    <w:uiPriority w:val="99"/>
    <w:semiHidden/>
    <w:rsid w:val="00732036"/>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73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36"/>
    <w:rPr>
      <w:rFonts w:ascii="Segoe UI" w:eastAsia="Times New Roman" w:hAnsi="Segoe UI" w:cs="Segoe UI"/>
      <w:sz w:val="18"/>
      <w:szCs w:val="18"/>
      <w:lang w:val="en-US"/>
    </w:rPr>
  </w:style>
  <w:style w:type="paragraph" w:styleId="Header">
    <w:name w:val="header"/>
    <w:basedOn w:val="Normal"/>
    <w:link w:val="HeaderChar"/>
    <w:uiPriority w:val="99"/>
    <w:unhideWhenUsed/>
    <w:rsid w:val="00A4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1D6"/>
    <w:rPr>
      <w:rFonts w:ascii="Calibri" w:eastAsia="Times New Roman" w:hAnsi="Calibri" w:cs="Times New Roman"/>
      <w:lang w:val="en-US"/>
    </w:rPr>
  </w:style>
  <w:style w:type="paragraph" w:styleId="Footer">
    <w:name w:val="footer"/>
    <w:basedOn w:val="Normal"/>
    <w:link w:val="FooterChar"/>
    <w:uiPriority w:val="99"/>
    <w:unhideWhenUsed/>
    <w:rsid w:val="00A4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1D6"/>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B131030E</Template>
  <TotalTime>0</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 Jones</dc:creator>
  <cp:lastModifiedBy>Administrator</cp:lastModifiedBy>
  <cp:revision>2</cp:revision>
  <dcterms:created xsi:type="dcterms:W3CDTF">2017-05-23T11:26:00Z</dcterms:created>
  <dcterms:modified xsi:type="dcterms:W3CDTF">2017-05-23T11:26:00Z</dcterms:modified>
</cp:coreProperties>
</file>